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38848" w14:textId="1AA9FBB0" w:rsidR="00D26156" w:rsidRPr="007D6F52" w:rsidRDefault="01BA75D3" w:rsidP="513AA7EA">
      <w:pPr>
        <w:keepNext/>
        <w:outlineLvl w:val="2"/>
        <w:rPr>
          <w:rFonts w:ascii="Arial" w:eastAsia="Source Sans Pro" w:hAnsi="Arial" w:cs="Arial"/>
          <w:b/>
          <w:sz w:val="24"/>
          <w:szCs w:val="24"/>
        </w:rPr>
      </w:pPr>
      <w:r w:rsidRPr="009853BA">
        <w:rPr>
          <w:rFonts w:ascii="Arial" w:eastAsia="Source Sans Pro" w:hAnsi="Arial" w:cs="Arial"/>
          <w:b/>
          <w:sz w:val="24"/>
          <w:szCs w:val="24"/>
        </w:rPr>
        <w:t>FOR IMMEDIATE RELEASE</w:t>
      </w:r>
    </w:p>
    <w:p w14:paraId="01AD4784" w14:textId="77777777" w:rsidR="00D26156" w:rsidRPr="007D6F52" w:rsidRDefault="00D26156" w:rsidP="513AA7EA">
      <w:pPr>
        <w:autoSpaceDE w:val="0"/>
        <w:autoSpaceDN w:val="0"/>
        <w:rPr>
          <w:rFonts w:ascii="Arial" w:eastAsia="Source Sans Pro" w:hAnsi="Arial" w:cs="Arial"/>
          <w:b/>
          <w:sz w:val="24"/>
          <w:szCs w:val="24"/>
        </w:rPr>
      </w:pPr>
    </w:p>
    <w:p w14:paraId="43C7AC05" w14:textId="20A6B567" w:rsidR="00933D55" w:rsidRPr="007D6F52" w:rsidRDefault="01BA75D3" w:rsidP="513AA7EA">
      <w:pPr>
        <w:autoSpaceDE w:val="0"/>
        <w:autoSpaceDN w:val="0"/>
        <w:rPr>
          <w:rFonts w:ascii="Arial" w:eastAsia="Source Sans Pro" w:hAnsi="Arial" w:cs="Arial"/>
          <w:sz w:val="24"/>
          <w:szCs w:val="24"/>
        </w:rPr>
      </w:pPr>
      <w:r w:rsidRPr="007D6F52">
        <w:rPr>
          <w:rFonts w:ascii="Arial" w:eastAsia="Source Sans Pro" w:hAnsi="Arial" w:cs="Arial"/>
          <w:sz w:val="24"/>
          <w:szCs w:val="24"/>
        </w:rPr>
        <w:t>Media Contact</w:t>
      </w:r>
      <w:r w:rsidR="2244825C" w:rsidRPr="007D6F52">
        <w:rPr>
          <w:rFonts w:ascii="Arial" w:eastAsia="Source Sans Pro" w:hAnsi="Arial" w:cs="Arial"/>
          <w:sz w:val="24"/>
          <w:szCs w:val="24"/>
        </w:rPr>
        <w:t>:</w:t>
      </w:r>
    </w:p>
    <w:p w14:paraId="20F18AB8" w14:textId="39E2F296" w:rsidR="73409BE1" w:rsidRPr="007D6F52" w:rsidRDefault="00A950F6" w:rsidP="73409BE1">
      <w:pPr>
        <w:rPr>
          <w:rFonts w:ascii="Arial" w:eastAsia="Source Sans Pro" w:hAnsi="Arial" w:cs="Arial"/>
          <w:sz w:val="24"/>
          <w:szCs w:val="24"/>
          <w:highlight w:val="yellow"/>
        </w:rPr>
      </w:pPr>
      <w:r w:rsidRPr="007D6F52">
        <w:rPr>
          <w:rFonts w:ascii="Arial" w:eastAsia="Source Sans Pro" w:hAnsi="Arial" w:cs="Arial"/>
          <w:sz w:val="24"/>
          <w:szCs w:val="24"/>
          <w:highlight w:val="yellow"/>
        </w:rPr>
        <w:t>&lt;</w:t>
      </w:r>
      <w:r w:rsidR="73409BE1" w:rsidRPr="007D6F52">
        <w:rPr>
          <w:rFonts w:ascii="Arial" w:eastAsia="Source Sans Pro" w:hAnsi="Arial" w:cs="Arial"/>
          <w:sz w:val="24"/>
          <w:szCs w:val="24"/>
          <w:highlight w:val="yellow"/>
        </w:rPr>
        <w:t>Name, Organization</w:t>
      </w:r>
      <w:r w:rsidRPr="007D6F52">
        <w:rPr>
          <w:rFonts w:ascii="Arial" w:eastAsia="Source Sans Pro" w:hAnsi="Arial" w:cs="Arial"/>
          <w:sz w:val="24"/>
          <w:szCs w:val="24"/>
          <w:highlight w:val="yellow"/>
        </w:rPr>
        <w:t>&gt;</w:t>
      </w:r>
      <w:r w:rsidR="73409BE1" w:rsidRPr="007D6F52">
        <w:rPr>
          <w:rFonts w:ascii="Arial" w:hAnsi="Arial" w:cs="Arial"/>
        </w:rPr>
        <w:br/>
      </w:r>
      <w:r w:rsidRPr="007D6F52">
        <w:rPr>
          <w:rFonts w:ascii="Arial" w:eastAsia="Source Sans Pro" w:hAnsi="Arial" w:cs="Arial"/>
          <w:sz w:val="24"/>
          <w:szCs w:val="24"/>
          <w:highlight w:val="yellow"/>
        </w:rPr>
        <w:t>&lt;</w:t>
      </w:r>
      <w:r w:rsidR="73409BE1" w:rsidRPr="007D6F52">
        <w:rPr>
          <w:rFonts w:ascii="Arial" w:eastAsia="Source Sans Pro" w:hAnsi="Arial" w:cs="Arial"/>
          <w:sz w:val="24"/>
          <w:szCs w:val="24"/>
          <w:highlight w:val="yellow"/>
        </w:rPr>
        <w:t>Phone number, email</w:t>
      </w:r>
      <w:r w:rsidRPr="007D6F52">
        <w:rPr>
          <w:rFonts w:ascii="Arial" w:eastAsia="Source Sans Pro" w:hAnsi="Arial" w:cs="Arial"/>
          <w:sz w:val="24"/>
          <w:szCs w:val="24"/>
          <w:highlight w:val="yellow"/>
        </w:rPr>
        <w:t>&gt;</w:t>
      </w:r>
    </w:p>
    <w:p w14:paraId="6452CFF0" w14:textId="77777777" w:rsidR="00933D55" w:rsidRPr="007D6F52" w:rsidRDefault="00933D55" w:rsidP="513AA7EA">
      <w:pPr>
        <w:autoSpaceDE w:val="0"/>
        <w:autoSpaceDN w:val="0"/>
        <w:rPr>
          <w:rFonts w:ascii="Arial" w:eastAsia="Source Sans Pro" w:hAnsi="Arial" w:cs="Arial"/>
          <w:sz w:val="24"/>
          <w:szCs w:val="24"/>
        </w:rPr>
      </w:pPr>
    </w:p>
    <w:p w14:paraId="5BDB2258" w14:textId="797CDD0B" w:rsidR="001541A1" w:rsidRPr="00D53E30" w:rsidRDefault="00BE6659" w:rsidP="001541A1">
      <w:pPr>
        <w:keepNext/>
        <w:outlineLvl w:val="2"/>
        <w:rPr>
          <w:rFonts w:ascii="Arial" w:eastAsia="Source Sans Pro" w:hAnsi="Arial" w:cs="Arial"/>
          <w:i/>
          <w:color w:val="FF0000"/>
        </w:rPr>
      </w:pPr>
      <w:r>
        <w:rPr>
          <w:rFonts w:ascii="Arial" w:eastAsia="Source Sans Pro" w:hAnsi="Arial" w:cs="Arial"/>
          <w:i/>
          <w:color w:val="FF0000"/>
        </w:rPr>
        <w:t>Headline Option 1</w:t>
      </w:r>
    </w:p>
    <w:p w14:paraId="65FB4CDA" w14:textId="77777777" w:rsidR="00C16551" w:rsidRPr="007D6F52" w:rsidRDefault="00C16551" w:rsidP="001541A1">
      <w:pPr>
        <w:keepNext/>
        <w:outlineLvl w:val="2"/>
        <w:rPr>
          <w:rFonts w:ascii="Arial" w:eastAsia="Source Sans Pro" w:hAnsi="Arial" w:cs="Arial"/>
          <w:bCs/>
          <w:i/>
          <w:iCs/>
          <w:sz w:val="24"/>
          <w:szCs w:val="24"/>
        </w:rPr>
      </w:pPr>
    </w:p>
    <w:p w14:paraId="4228977E" w14:textId="213232D4" w:rsidR="00A9629C" w:rsidRPr="007D6F52" w:rsidRDefault="28DB6622" w:rsidP="513AA7EA">
      <w:pPr>
        <w:keepNext/>
        <w:jc w:val="center"/>
        <w:outlineLvl w:val="2"/>
        <w:rPr>
          <w:rStyle w:val="eop"/>
          <w:rFonts w:ascii="Arial" w:hAnsi="Arial" w:cs="Arial"/>
          <w:color w:val="000000"/>
          <w:sz w:val="28"/>
          <w:szCs w:val="28"/>
          <w:shd w:val="clear" w:color="auto" w:fill="FFFFFF"/>
        </w:rPr>
      </w:pPr>
      <w:r w:rsidRPr="007D6F52">
        <w:rPr>
          <w:rFonts w:ascii="Arial" w:eastAsia="Source Sans Pro" w:hAnsi="Arial" w:cs="Arial"/>
          <w:b/>
          <w:sz w:val="36"/>
          <w:szCs w:val="36"/>
        </w:rPr>
        <w:t xml:space="preserve"> </w:t>
      </w:r>
      <w:r w:rsidR="002443D1" w:rsidRPr="007D6F52">
        <w:rPr>
          <w:rFonts w:ascii="Arial" w:eastAsia="Source Sans Pro" w:hAnsi="Arial" w:cs="Arial"/>
          <w:b/>
          <w:sz w:val="36"/>
          <w:szCs w:val="36"/>
          <w:highlight w:val="yellow"/>
        </w:rPr>
        <w:t>&lt;</w:t>
      </w:r>
      <w:r w:rsidR="00096E97">
        <w:rPr>
          <w:rFonts w:ascii="Arial" w:eastAsia="Source Sans Pro" w:hAnsi="Arial" w:cs="Arial"/>
          <w:b/>
          <w:sz w:val="36"/>
          <w:szCs w:val="36"/>
          <w:highlight w:val="yellow"/>
        </w:rPr>
        <w:t>COUNTY NAME</w:t>
      </w:r>
      <w:r w:rsidR="002443D1" w:rsidRPr="007D6F52">
        <w:rPr>
          <w:rFonts w:ascii="Arial" w:eastAsia="Source Sans Pro" w:hAnsi="Arial" w:cs="Arial"/>
          <w:b/>
          <w:sz w:val="36"/>
          <w:szCs w:val="36"/>
          <w:highlight w:val="yellow"/>
        </w:rPr>
        <w:t>&gt;</w:t>
      </w:r>
      <w:r w:rsidRPr="007D6F52">
        <w:rPr>
          <w:rFonts w:ascii="Arial" w:eastAsia="Source Sans Pro" w:hAnsi="Arial" w:cs="Arial"/>
          <w:b/>
          <w:sz w:val="36"/>
          <w:szCs w:val="36"/>
        </w:rPr>
        <w:t xml:space="preserve"> </w:t>
      </w:r>
      <w:r w:rsidR="00991D2B" w:rsidRPr="007D6F52">
        <w:rPr>
          <w:rFonts w:ascii="Arial" w:eastAsia="Source Sans Pro" w:hAnsi="Arial" w:cs="Arial"/>
          <w:b/>
          <w:sz w:val="36"/>
          <w:szCs w:val="36"/>
        </w:rPr>
        <w:t xml:space="preserve">Tourism </w:t>
      </w:r>
      <w:r w:rsidR="00077DE5">
        <w:rPr>
          <w:rStyle w:val="normaltextrun"/>
          <w:rFonts w:ascii="Arial" w:hAnsi="Arial" w:cs="Arial"/>
          <w:b/>
          <w:bCs/>
          <w:color w:val="000000"/>
          <w:sz w:val="36"/>
          <w:szCs w:val="36"/>
          <w:shd w:val="clear" w:color="auto" w:fill="FFFFFF"/>
        </w:rPr>
        <w:t>Saw</w:t>
      </w:r>
      <w:r w:rsidR="00CF3610" w:rsidRPr="007D6F52">
        <w:rPr>
          <w:rStyle w:val="normaltextrun"/>
          <w:rFonts w:ascii="Arial" w:hAnsi="Arial" w:cs="Arial"/>
          <w:b/>
          <w:bCs/>
          <w:color w:val="000000"/>
          <w:sz w:val="36"/>
          <w:szCs w:val="36"/>
          <w:shd w:val="clear" w:color="auto" w:fill="FFFFFF"/>
        </w:rPr>
        <w:t xml:space="preserve"> </w:t>
      </w:r>
      <w:r w:rsidR="001D7C47">
        <w:rPr>
          <w:rStyle w:val="normaltextrun"/>
          <w:rFonts w:ascii="Arial" w:hAnsi="Arial" w:cs="Arial"/>
          <w:b/>
          <w:bCs/>
          <w:color w:val="000000"/>
          <w:sz w:val="36"/>
          <w:szCs w:val="36"/>
          <w:shd w:val="clear" w:color="auto" w:fill="FFFFFF"/>
        </w:rPr>
        <w:t>Booming</w:t>
      </w:r>
      <w:r w:rsidR="42FF2FEA" w:rsidRPr="007D6F52">
        <w:rPr>
          <w:rStyle w:val="normaltextrun"/>
          <w:rFonts w:ascii="Arial" w:hAnsi="Arial" w:cs="Arial"/>
          <w:b/>
          <w:bCs/>
          <w:color w:val="000000"/>
          <w:sz w:val="36"/>
          <w:szCs w:val="36"/>
          <w:shd w:val="clear" w:color="auto" w:fill="FFFFFF"/>
        </w:rPr>
        <w:t xml:space="preserve"> </w:t>
      </w:r>
      <w:r w:rsidR="009C19B6">
        <w:rPr>
          <w:rStyle w:val="normaltextrun"/>
          <w:rFonts w:ascii="Arial" w:hAnsi="Arial" w:cs="Arial"/>
          <w:b/>
          <w:bCs/>
          <w:color w:val="000000"/>
          <w:sz w:val="36"/>
          <w:szCs w:val="36"/>
          <w:shd w:val="clear" w:color="auto" w:fill="FFFFFF"/>
        </w:rPr>
        <w:t xml:space="preserve">Year </w:t>
      </w:r>
      <w:r w:rsidR="42FF2FEA" w:rsidRPr="007D6F52">
        <w:rPr>
          <w:rStyle w:val="normaltextrun"/>
          <w:rFonts w:ascii="Arial" w:hAnsi="Arial" w:cs="Arial"/>
          <w:b/>
          <w:bCs/>
          <w:color w:val="000000"/>
          <w:sz w:val="36"/>
          <w:szCs w:val="36"/>
          <w:shd w:val="clear" w:color="auto" w:fill="FFFFFF"/>
        </w:rPr>
        <w:t>in 202</w:t>
      </w:r>
      <w:r w:rsidR="009C19B6">
        <w:rPr>
          <w:rStyle w:val="normaltextrun"/>
          <w:rFonts w:ascii="Arial" w:hAnsi="Arial" w:cs="Arial"/>
          <w:b/>
          <w:bCs/>
          <w:color w:val="000000"/>
          <w:sz w:val="36"/>
          <w:szCs w:val="36"/>
          <w:shd w:val="clear" w:color="auto" w:fill="FFFFFF"/>
        </w:rPr>
        <w:t>5</w:t>
      </w:r>
      <w:r w:rsidR="00CF3610" w:rsidRPr="007D6F52">
        <w:rPr>
          <w:rStyle w:val="eop"/>
          <w:rFonts w:ascii="Arial" w:hAnsi="Arial" w:cs="Arial"/>
          <w:color w:val="000000"/>
          <w:sz w:val="28"/>
          <w:szCs w:val="28"/>
          <w:shd w:val="clear" w:color="auto" w:fill="FFFFFF"/>
        </w:rPr>
        <w:t> </w:t>
      </w:r>
    </w:p>
    <w:p w14:paraId="35EDFCC8" w14:textId="41DA628A" w:rsidR="001541A1" w:rsidRPr="00D53E30" w:rsidRDefault="00BE6659" w:rsidP="00C16551">
      <w:pPr>
        <w:keepNext/>
        <w:outlineLvl w:val="2"/>
        <w:rPr>
          <w:rStyle w:val="eop"/>
          <w:rFonts w:ascii="Arial" w:hAnsi="Arial" w:cs="Arial"/>
          <w:i/>
          <w:color w:val="FF0000"/>
          <w:shd w:val="clear" w:color="auto" w:fill="FFFFFF"/>
        </w:rPr>
      </w:pPr>
      <w:r>
        <w:rPr>
          <w:rStyle w:val="eop"/>
          <w:rFonts w:ascii="Arial" w:hAnsi="Arial" w:cs="Arial"/>
          <w:i/>
          <w:color w:val="FF0000"/>
          <w:shd w:val="clear" w:color="auto" w:fill="FFFFFF"/>
        </w:rPr>
        <w:t>Headline Option 2</w:t>
      </w:r>
    </w:p>
    <w:p w14:paraId="23080E90" w14:textId="77777777" w:rsidR="00C16551" w:rsidRPr="007D6F52" w:rsidRDefault="00C16551" w:rsidP="00C16551">
      <w:pPr>
        <w:keepNext/>
        <w:outlineLvl w:val="2"/>
        <w:rPr>
          <w:rStyle w:val="eop"/>
          <w:rFonts w:ascii="Arial" w:hAnsi="Arial" w:cs="Arial"/>
          <w:i/>
          <w:iCs/>
          <w:color w:val="000000"/>
          <w:sz w:val="24"/>
          <w:szCs w:val="24"/>
          <w:shd w:val="clear" w:color="auto" w:fill="FFFFFF"/>
        </w:rPr>
      </w:pPr>
    </w:p>
    <w:p w14:paraId="74530EB9" w14:textId="3D68BFDF" w:rsidR="00C16551" w:rsidRPr="007D6F52" w:rsidRDefault="002443D1" w:rsidP="00C16551">
      <w:pPr>
        <w:keepNext/>
        <w:jc w:val="center"/>
        <w:outlineLvl w:val="2"/>
        <w:rPr>
          <w:rFonts w:ascii="Arial" w:eastAsia="Source Sans Pro" w:hAnsi="Arial" w:cs="Arial"/>
          <w:b/>
          <w:bCs/>
          <w:sz w:val="36"/>
          <w:szCs w:val="36"/>
        </w:rPr>
      </w:pPr>
      <w:r w:rsidRPr="007D6F52">
        <w:rPr>
          <w:rFonts w:ascii="Arial" w:eastAsia="Source Sans Pro" w:hAnsi="Arial" w:cs="Arial"/>
          <w:b/>
          <w:bCs/>
          <w:sz w:val="36"/>
          <w:szCs w:val="36"/>
          <w:highlight w:val="yellow"/>
        </w:rPr>
        <w:t>&lt;</w:t>
      </w:r>
      <w:r w:rsidR="00096E97">
        <w:rPr>
          <w:rFonts w:ascii="Arial" w:eastAsia="Source Sans Pro" w:hAnsi="Arial" w:cs="Arial"/>
          <w:b/>
          <w:bCs/>
          <w:sz w:val="36"/>
          <w:szCs w:val="36"/>
          <w:highlight w:val="yellow"/>
        </w:rPr>
        <w:t>COUNTY NAME</w:t>
      </w:r>
      <w:r w:rsidRPr="007D6F52">
        <w:rPr>
          <w:rFonts w:ascii="Arial" w:eastAsia="Source Sans Pro" w:hAnsi="Arial" w:cs="Arial"/>
          <w:b/>
          <w:bCs/>
          <w:sz w:val="36"/>
          <w:szCs w:val="36"/>
          <w:highlight w:val="yellow"/>
        </w:rPr>
        <w:t>&gt;</w:t>
      </w:r>
      <w:r w:rsidR="00991D2B" w:rsidRPr="007D6F52">
        <w:rPr>
          <w:rFonts w:ascii="Arial" w:eastAsia="Source Sans Pro" w:hAnsi="Arial" w:cs="Arial"/>
          <w:b/>
          <w:bCs/>
          <w:sz w:val="36"/>
          <w:szCs w:val="36"/>
        </w:rPr>
        <w:t xml:space="preserve"> Tourism </w:t>
      </w:r>
      <w:r w:rsidR="001001E0">
        <w:rPr>
          <w:rFonts w:ascii="Arial" w:eastAsia="Source Sans Pro" w:hAnsi="Arial" w:cs="Arial"/>
          <w:b/>
          <w:bCs/>
          <w:sz w:val="36"/>
          <w:szCs w:val="36"/>
        </w:rPr>
        <w:t>Generates</w:t>
      </w:r>
      <w:r w:rsidR="00151AFD">
        <w:rPr>
          <w:rFonts w:ascii="Arial" w:eastAsia="Source Sans Pro" w:hAnsi="Arial" w:cs="Arial"/>
          <w:b/>
          <w:bCs/>
          <w:sz w:val="36"/>
          <w:szCs w:val="36"/>
        </w:rPr>
        <w:t xml:space="preserve"> </w:t>
      </w:r>
      <w:r w:rsidR="00151AFD" w:rsidRPr="001D76B6">
        <w:rPr>
          <w:rFonts w:ascii="Arial" w:eastAsia="Source Sans Pro" w:hAnsi="Arial" w:cs="Arial"/>
          <w:b/>
          <w:bCs/>
          <w:sz w:val="36"/>
          <w:szCs w:val="36"/>
          <w:highlight w:val="yellow"/>
        </w:rPr>
        <w:t>$</w:t>
      </w:r>
      <w:r w:rsidR="001D76B6" w:rsidRPr="001D76B6">
        <w:rPr>
          <w:rFonts w:ascii="Arial" w:eastAsia="Source Sans Pro" w:hAnsi="Arial" w:cs="Arial"/>
          <w:b/>
          <w:bCs/>
          <w:sz w:val="36"/>
          <w:szCs w:val="36"/>
          <w:highlight w:val="yellow"/>
        </w:rPr>
        <w:t>&lt;total economic impact</w:t>
      </w:r>
      <w:r w:rsidR="006A132D">
        <w:rPr>
          <w:rFonts w:ascii="Arial" w:eastAsia="Source Sans Pro" w:hAnsi="Arial" w:cs="Arial"/>
          <w:b/>
          <w:bCs/>
          <w:sz w:val="36"/>
          <w:szCs w:val="36"/>
          <w:highlight w:val="yellow"/>
        </w:rPr>
        <w:t xml:space="preserve"> figure</w:t>
      </w:r>
      <w:r w:rsidR="001D76B6" w:rsidRPr="001D76B6">
        <w:rPr>
          <w:rFonts w:ascii="Arial" w:eastAsia="Source Sans Pro" w:hAnsi="Arial" w:cs="Arial"/>
          <w:b/>
          <w:bCs/>
          <w:sz w:val="36"/>
          <w:szCs w:val="36"/>
          <w:highlight w:val="yellow"/>
        </w:rPr>
        <w:t>&gt;</w:t>
      </w:r>
      <w:r w:rsidR="001001E0">
        <w:rPr>
          <w:rFonts w:ascii="Arial" w:eastAsia="Source Sans Pro" w:hAnsi="Arial" w:cs="Arial"/>
          <w:b/>
          <w:bCs/>
          <w:sz w:val="36"/>
          <w:szCs w:val="36"/>
        </w:rPr>
        <w:t>, Contributing to</w:t>
      </w:r>
      <w:r w:rsidR="0062524F">
        <w:rPr>
          <w:rFonts w:ascii="Arial" w:eastAsia="Source Sans Pro" w:hAnsi="Arial" w:cs="Arial"/>
          <w:b/>
          <w:bCs/>
          <w:sz w:val="36"/>
          <w:szCs w:val="36"/>
        </w:rPr>
        <w:t xml:space="preserve"> Wisconsin Tourism</w:t>
      </w:r>
      <w:r w:rsidR="001D7C47">
        <w:rPr>
          <w:rFonts w:ascii="Arial" w:eastAsia="Source Sans Pro" w:hAnsi="Arial" w:cs="Arial"/>
          <w:b/>
          <w:bCs/>
          <w:sz w:val="36"/>
          <w:szCs w:val="36"/>
        </w:rPr>
        <w:t>’s Booming Year</w:t>
      </w:r>
      <w:r w:rsidR="0062524F">
        <w:rPr>
          <w:rFonts w:ascii="Arial" w:eastAsia="Source Sans Pro" w:hAnsi="Arial" w:cs="Arial"/>
          <w:b/>
          <w:bCs/>
          <w:sz w:val="36"/>
          <w:szCs w:val="36"/>
        </w:rPr>
        <w:t xml:space="preserve"> in 202</w:t>
      </w:r>
      <w:r w:rsidR="001D7C47">
        <w:rPr>
          <w:rFonts w:ascii="Arial" w:eastAsia="Source Sans Pro" w:hAnsi="Arial" w:cs="Arial"/>
          <w:b/>
          <w:bCs/>
          <w:sz w:val="36"/>
          <w:szCs w:val="36"/>
        </w:rPr>
        <w:t>5</w:t>
      </w:r>
    </w:p>
    <w:p w14:paraId="1E6603F2" w14:textId="77777777" w:rsidR="00250684" w:rsidRPr="007D6F52" w:rsidRDefault="00250684" w:rsidP="3F6B4E96">
      <w:pPr>
        <w:keepNext/>
        <w:jc w:val="center"/>
        <w:outlineLvl w:val="2"/>
        <w:rPr>
          <w:rStyle w:val="normaltextrun"/>
          <w:rFonts w:ascii="Arial" w:hAnsi="Arial" w:cs="Arial"/>
          <w:i/>
          <w:iCs/>
          <w:color w:val="000000"/>
          <w:shd w:val="clear" w:color="auto" w:fill="FFFFFF"/>
        </w:rPr>
      </w:pPr>
    </w:p>
    <w:p w14:paraId="2BD6150D" w14:textId="6CD63B7C" w:rsidR="00933D55" w:rsidRPr="007D6F52" w:rsidRDefault="00800817" w:rsidP="3F6B4E96">
      <w:pPr>
        <w:keepNext/>
        <w:jc w:val="center"/>
        <w:outlineLvl w:val="2"/>
        <w:rPr>
          <w:rFonts w:ascii="Arial" w:eastAsia="Source Sans Pro" w:hAnsi="Arial" w:cs="Arial"/>
          <w:i/>
          <w:iCs/>
        </w:rPr>
      </w:pPr>
      <w:r w:rsidRPr="00800817">
        <w:rPr>
          <w:rStyle w:val="normaltextrun"/>
          <w:rFonts w:ascii="Arial" w:hAnsi="Arial" w:cs="Arial"/>
          <w:i/>
          <w:iCs/>
          <w:color w:val="000000"/>
          <w:highlight w:val="yellow"/>
          <w:shd w:val="clear" w:color="auto" w:fill="FFFFFF"/>
        </w:rPr>
        <w:t>&lt;County Name&gt;</w:t>
      </w:r>
      <w:r>
        <w:rPr>
          <w:rStyle w:val="normaltextrun"/>
          <w:rFonts w:ascii="Arial" w:hAnsi="Arial" w:cs="Arial"/>
          <w:i/>
          <w:iCs/>
          <w:color w:val="000000"/>
          <w:shd w:val="clear" w:color="auto" w:fill="FFFFFF"/>
        </w:rPr>
        <w:t xml:space="preserve"> t</w:t>
      </w:r>
      <w:r w:rsidR="00250684" w:rsidRPr="007D6F52">
        <w:rPr>
          <w:rStyle w:val="normaltextrun"/>
          <w:rFonts w:ascii="Arial" w:hAnsi="Arial" w:cs="Arial"/>
          <w:i/>
          <w:iCs/>
          <w:color w:val="000000"/>
          <w:shd w:val="clear" w:color="auto" w:fill="FFFFFF"/>
        </w:rPr>
        <w:t>ourism generated</w:t>
      </w:r>
      <w:r w:rsidR="00B10ED0">
        <w:rPr>
          <w:rStyle w:val="normaltextrun"/>
          <w:rFonts w:ascii="Arial" w:hAnsi="Arial" w:cs="Arial"/>
          <w:i/>
          <w:iCs/>
          <w:color w:val="000000"/>
          <w:shd w:val="clear" w:color="auto" w:fill="FFFFFF"/>
        </w:rPr>
        <w:t xml:space="preserve"> $</w:t>
      </w:r>
      <w:r w:rsidR="002443D1" w:rsidRPr="007D6F52">
        <w:rPr>
          <w:rStyle w:val="normaltextrun"/>
          <w:rFonts w:ascii="Arial" w:hAnsi="Arial" w:cs="Arial"/>
          <w:i/>
          <w:iCs/>
          <w:color w:val="000000"/>
          <w:highlight w:val="yellow"/>
          <w:shd w:val="clear" w:color="auto" w:fill="FFFFFF"/>
        </w:rPr>
        <w:t>&lt;</w:t>
      </w:r>
      <w:r w:rsidR="00250684" w:rsidRPr="007D6F52">
        <w:rPr>
          <w:rStyle w:val="normaltextrun"/>
          <w:rFonts w:ascii="Arial" w:hAnsi="Arial" w:cs="Arial"/>
          <w:i/>
          <w:iCs/>
          <w:color w:val="000000"/>
          <w:highlight w:val="yellow"/>
          <w:shd w:val="clear" w:color="auto" w:fill="FFFFFF"/>
        </w:rPr>
        <w:t>insert total economic impact</w:t>
      </w:r>
      <w:r w:rsidR="00530C66">
        <w:rPr>
          <w:rStyle w:val="normaltextrun"/>
          <w:rFonts w:ascii="Arial" w:hAnsi="Arial" w:cs="Arial"/>
          <w:i/>
          <w:iCs/>
          <w:color w:val="000000"/>
          <w:highlight w:val="yellow"/>
          <w:shd w:val="clear" w:color="auto" w:fill="FFFFFF"/>
        </w:rPr>
        <w:t xml:space="preserve"> figure</w:t>
      </w:r>
      <w:r w:rsidR="002443D1" w:rsidRPr="007D6F52">
        <w:rPr>
          <w:rStyle w:val="normaltextrun"/>
          <w:rFonts w:ascii="Arial" w:hAnsi="Arial" w:cs="Arial"/>
          <w:i/>
          <w:iCs/>
          <w:color w:val="000000"/>
          <w:highlight w:val="yellow"/>
          <w:shd w:val="clear" w:color="auto" w:fill="FFFFFF"/>
        </w:rPr>
        <w:t>&gt;</w:t>
      </w:r>
      <w:r w:rsidR="00250684" w:rsidRPr="007D6F52">
        <w:rPr>
          <w:rStyle w:val="normaltextrun"/>
          <w:rFonts w:ascii="Arial" w:hAnsi="Arial" w:cs="Arial"/>
          <w:i/>
          <w:iCs/>
          <w:color w:val="000000"/>
          <w:shd w:val="clear" w:color="auto" w:fill="FFFFFF"/>
        </w:rPr>
        <w:t xml:space="preserve"> </w:t>
      </w:r>
      <w:r w:rsidR="00731ECA">
        <w:rPr>
          <w:rStyle w:val="normaltextrun"/>
          <w:rFonts w:ascii="Arial" w:hAnsi="Arial" w:cs="Arial"/>
          <w:i/>
          <w:iCs/>
          <w:color w:val="000000"/>
          <w:shd w:val="clear" w:color="auto" w:fill="FFFFFF"/>
        </w:rPr>
        <w:t xml:space="preserve">in </w:t>
      </w:r>
      <w:r w:rsidR="00250684" w:rsidRPr="007D6F52">
        <w:rPr>
          <w:rStyle w:val="normaltextrun"/>
          <w:rFonts w:ascii="Arial" w:hAnsi="Arial" w:cs="Arial"/>
          <w:i/>
          <w:iCs/>
          <w:color w:val="000000"/>
          <w:shd w:val="clear" w:color="auto" w:fill="FFFFFF"/>
        </w:rPr>
        <w:t>economic impact in 202</w:t>
      </w:r>
      <w:r w:rsidR="00731ECA">
        <w:rPr>
          <w:rStyle w:val="normaltextrun"/>
          <w:rFonts w:ascii="Arial" w:hAnsi="Arial" w:cs="Arial"/>
          <w:i/>
          <w:iCs/>
          <w:color w:val="000000"/>
          <w:shd w:val="clear" w:color="auto" w:fill="FFFFFF"/>
        </w:rPr>
        <w:t>5</w:t>
      </w:r>
      <w:r w:rsidR="5735D045" w:rsidRPr="007D6F52">
        <w:rPr>
          <w:rFonts w:ascii="Arial" w:eastAsia="Source Sans Pro" w:hAnsi="Arial" w:cs="Arial"/>
          <w:i/>
          <w:iCs/>
        </w:rPr>
        <w:t xml:space="preserve">, </w:t>
      </w:r>
      <w:r w:rsidR="00A720C3" w:rsidRPr="007D6F52">
        <w:rPr>
          <w:rStyle w:val="normaltextrun"/>
          <w:rFonts w:ascii="Arial" w:hAnsi="Arial" w:cs="Arial"/>
          <w:i/>
          <w:iCs/>
          <w:color w:val="000000"/>
          <w:shd w:val="clear" w:color="auto" w:fill="FFFFFF"/>
        </w:rPr>
        <w:t xml:space="preserve">contributing to Wisconsin </w:t>
      </w:r>
      <w:r>
        <w:rPr>
          <w:rStyle w:val="normaltextrun"/>
          <w:rFonts w:ascii="Arial" w:hAnsi="Arial" w:cs="Arial"/>
          <w:i/>
          <w:iCs/>
          <w:color w:val="000000"/>
          <w:shd w:val="clear" w:color="auto" w:fill="FFFFFF"/>
        </w:rPr>
        <w:t>tourism’s booming year</w:t>
      </w:r>
    </w:p>
    <w:p w14:paraId="0408338F" w14:textId="77777777" w:rsidR="00933D55" w:rsidRPr="007D6F52" w:rsidRDefault="00933D55" w:rsidP="73409BE1">
      <w:pPr>
        <w:keepNext/>
        <w:outlineLvl w:val="2"/>
        <w:rPr>
          <w:rFonts w:ascii="Arial" w:eastAsia="Source Sans Pro" w:hAnsi="Arial" w:cs="Arial"/>
          <w:b/>
          <w:bCs/>
          <w:sz w:val="24"/>
          <w:szCs w:val="24"/>
          <w:highlight w:val="yellow"/>
        </w:rPr>
      </w:pPr>
    </w:p>
    <w:p w14:paraId="3EA7294E" w14:textId="6210243D" w:rsidR="00614222" w:rsidRPr="00170EF8" w:rsidRDefault="00CF3B0B" w:rsidP="006B7523">
      <w:pPr>
        <w:rPr>
          <w:i/>
          <w:color w:val="FF0000"/>
        </w:rPr>
      </w:pPr>
      <w:r w:rsidRPr="007D6F52">
        <w:rPr>
          <w:rFonts w:ascii="Arial" w:eastAsia="Source Sans Pro" w:hAnsi="Arial" w:cs="Arial"/>
          <w:b/>
          <w:sz w:val="24"/>
          <w:szCs w:val="24"/>
          <w:highlight w:val="yellow"/>
        </w:rPr>
        <w:t>&lt;</w:t>
      </w:r>
      <w:r w:rsidR="01BA75D3" w:rsidRPr="007D6F52">
        <w:rPr>
          <w:rFonts w:ascii="Arial" w:eastAsia="Source Sans Pro" w:hAnsi="Arial" w:cs="Arial"/>
          <w:b/>
          <w:sz w:val="24"/>
          <w:szCs w:val="24"/>
          <w:highlight w:val="yellow"/>
        </w:rPr>
        <w:t>C</w:t>
      </w:r>
      <w:r w:rsidR="00FA1A28" w:rsidRPr="007D6F52">
        <w:rPr>
          <w:rFonts w:ascii="Arial" w:eastAsia="Source Sans Pro" w:hAnsi="Arial" w:cs="Arial"/>
          <w:b/>
          <w:sz w:val="24"/>
          <w:szCs w:val="24"/>
          <w:highlight w:val="yellow"/>
        </w:rPr>
        <w:t>ITY</w:t>
      </w:r>
      <w:r w:rsidR="01BA75D3" w:rsidRPr="007D6F52">
        <w:rPr>
          <w:rFonts w:ascii="Arial" w:eastAsia="Source Sans Pro" w:hAnsi="Arial" w:cs="Arial"/>
          <w:b/>
          <w:sz w:val="24"/>
          <w:szCs w:val="24"/>
          <w:highlight w:val="yellow"/>
        </w:rPr>
        <w:t>, WI</w:t>
      </w:r>
      <w:r w:rsidRPr="007D6F52">
        <w:rPr>
          <w:rFonts w:ascii="Arial" w:eastAsia="Source Sans Pro" w:hAnsi="Arial" w:cs="Arial"/>
          <w:b/>
          <w:sz w:val="24"/>
          <w:szCs w:val="24"/>
          <w:highlight w:val="yellow"/>
        </w:rPr>
        <w:t>&gt;</w:t>
      </w:r>
      <w:r w:rsidR="2244825C" w:rsidRPr="007D6F52">
        <w:rPr>
          <w:rFonts w:ascii="Arial" w:eastAsia="Source Sans Pro" w:hAnsi="Arial" w:cs="Arial"/>
          <w:b/>
          <w:sz w:val="24"/>
          <w:szCs w:val="24"/>
        </w:rPr>
        <w:t xml:space="preserve"> (</w:t>
      </w:r>
      <w:r w:rsidR="7F5C9BAF" w:rsidRPr="007D6F52">
        <w:rPr>
          <w:rFonts w:ascii="Arial" w:eastAsia="Source Sans Pro" w:hAnsi="Arial" w:cs="Arial"/>
          <w:b/>
          <w:sz w:val="24"/>
          <w:szCs w:val="24"/>
        </w:rPr>
        <w:t xml:space="preserve">June </w:t>
      </w:r>
      <w:r w:rsidRPr="007D6F52">
        <w:rPr>
          <w:rFonts w:ascii="Arial" w:eastAsia="Source Sans Pro" w:hAnsi="Arial" w:cs="Arial"/>
          <w:b/>
          <w:sz w:val="24"/>
          <w:szCs w:val="24"/>
          <w:highlight w:val="yellow"/>
        </w:rPr>
        <w:t>&lt;</w:t>
      </w:r>
      <w:r w:rsidR="6F505B88" w:rsidRPr="007D6F52">
        <w:rPr>
          <w:rFonts w:ascii="Arial" w:eastAsia="Source Sans Pro" w:hAnsi="Arial" w:cs="Arial"/>
          <w:b/>
          <w:bCs/>
          <w:sz w:val="24"/>
          <w:szCs w:val="24"/>
          <w:highlight w:val="yellow"/>
        </w:rPr>
        <w:t>X</w:t>
      </w:r>
      <w:r w:rsidRPr="007D6F52">
        <w:rPr>
          <w:rFonts w:ascii="Arial" w:eastAsia="Source Sans Pro" w:hAnsi="Arial" w:cs="Arial"/>
          <w:b/>
          <w:bCs/>
          <w:sz w:val="24"/>
          <w:szCs w:val="24"/>
          <w:highlight w:val="yellow"/>
        </w:rPr>
        <w:t>&gt;</w:t>
      </w:r>
      <w:r w:rsidR="2244825C" w:rsidRPr="007D6F52">
        <w:rPr>
          <w:rFonts w:ascii="Arial" w:eastAsia="Source Sans Pro" w:hAnsi="Arial" w:cs="Arial"/>
          <w:b/>
          <w:sz w:val="24"/>
          <w:szCs w:val="24"/>
        </w:rPr>
        <w:t>, 202</w:t>
      </w:r>
      <w:r w:rsidR="001D7C47">
        <w:rPr>
          <w:rFonts w:ascii="Arial" w:eastAsia="Source Sans Pro" w:hAnsi="Arial" w:cs="Arial"/>
          <w:b/>
          <w:sz w:val="24"/>
          <w:szCs w:val="24"/>
        </w:rPr>
        <w:t>6</w:t>
      </w:r>
      <w:r w:rsidR="2244825C" w:rsidRPr="007D6F52">
        <w:rPr>
          <w:rFonts w:ascii="Arial" w:eastAsia="Source Sans Pro" w:hAnsi="Arial" w:cs="Arial"/>
          <w:b/>
          <w:sz w:val="24"/>
          <w:szCs w:val="24"/>
        </w:rPr>
        <w:t xml:space="preserve">) – </w:t>
      </w:r>
      <w:r w:rsidR="006B7523" w:rsidRPr="00170EF8">
        <w:rPr>
          <w:i/>
          <w:color w:val="FF0000"/>
        </w:rPr>
        <w:t xml:space="preserve">If </w:t>
      </w:r>
      <w:r w:rsidR="005C673C">
        <w:rPr>
          <w:i/>
          <w:color w:val="FF0000"/>
        </w:rPr>
        <w:t xml:space="preserve">local </w:t>
      </w:r>
      <w:r w:rsidR="00113BD9">
        <w:rPr>
          <w:b/>
          <w:bCs/>
          <w:i/>
          <w:color w:val="FF0000"/>
        </w:rPr>
        <w:t>economic impact is a record,</w:t>
      </w:r>
      <w:r w:rsidR="006B7523" w:rsidRPr="00170EF8">
        <w:rPr>
          <w:i/>
          <w:color w:val="FF0000"/>
        </w:rPr>
        <w:t xml:space="preserve"> use this </w:t>
      </w:r>
      <w:r w:rsidR="00973A93">
        <w:rPr>
          <w:i/>
          <w:color w:val="FF0000"/>
        </w:rPr>
        <w:t>lead</w:t>
      </w:r>
      <w:r w:rsidR="006B7523">
        <w:rPr>
          <w:i/>
          <w:color w:val="FF0000"/>
        </w:rPr>
        <w:t>:</w:t>
      </w:r>
    </w:p>
    <w:p w14:paraId="576BE2DE" w14:textId="5072D263" w:rsidR="00636170" w:rsidRDefault="009B612F" w:rsidP="00591040">
      <w:pPr>
        <w:keepNext/>
        <w:outlineLvl w:val="2"/>
        <w:rPr>
          <w:b/>
          <w:bCs/>
        </w:rPr>
      </w:pPr>
      <w:r w:rsidRPr="007D6F52">
        <w:rPr>
          <w:rStyle w:val="normaltextrun"/>
          <w:rFonts w:ascii="Arial" w:hAnsi="Arial" w:cs="Arial"/>
          <w:color w:val="000000"/>
          <w:shd w:val="clear" w:color="auto" w:fill="FFFFFF"/>
        </w:rPr>
        <w:t>The Wisconsin Department of Tourism released 202</w:t>
      </w:r>
      <w:r w:rsidR="0027680E">
        <w:rPr>
          <w:rStyle w:val="normaltextrun"/>
          <w:rFonts w:ascii="Arial" w:hAnsi="Arial" w:cs="Arial"/>
          <w:color w:val="000000"/>
          <w:shd w:val="clear" w:color="auto" w:fill="FFFFFF"/>
        </w:rPr>
        <w:t>5</w:t>
      </w:r>
      <w:r w:rsidRPr="007D6F52">
        <w:rPr>
          <w:rStyle w:val="normaltextrun"/>
          <w:rFonts w:ascii="Arial" w:hAnsi="Arial" w:cs="Arial"/>
          <w:color w:val="000000"/>
          <w:shd w:val="clear" w:color="auto" w:fill="FFFFFF"/>
        </w:rPr>
        <w:t xml:space="preserve"> economic impact </w:t>
      </w:r>
      <w:r w:rsidRPr="00231179">
        <w:rPr>
          <w:rStyle w:val="normaltextrun"/>
          <w:rFonts w:ascii="Arial" w:hAnsi="Arial" w:cs="Arial"/>
          <w:color w:val="000000"/>
          <w:shd w:val="clear" w:color="auto" w:fill="FFFFFF"/>
        </w:rPr>
        <w:t xml:space="preserve">data showing </w:t>
      </w:r>
      <w:r w:rsidR="003A2E32" w:rsidRPr="00231179">
        <w:rPr>
          <w:rFonts w:ascii="Arial" w:hAnsi="Arial" w:cs="Arial"/>
          <w:highlight w:val="yellow"/>
        </w:rPr>
        <w:t>&lt;County Name&gt;</w:t>
      </w:r>
      <w:r w:rsidR="003A2E32" w:rsidRPr="00231179">
        <w:rPr>
          <w:rFonts w:ascii="Arial" w:hAnsi="Arial" w:cs="Arial"/>
        </w:rPr>
        <w:t xml:space="preserve"> tourism </w:t>
      </w:r>
      <w:r w:rsidR="006843C9">
        <w:rPr>
          <w:rFonts w:ascii="Arial" w:hAnsi="Arial" w:cs="Arial"/>
        </w:rPr>
        <w:t>generated a record</w:t>
      </w:r>
      <w:r w:rsidR="00C250BE">
        <w:rPr>
          <w:rFonts w:ascii="Arial" w:hAnsi="Arial" w:cs="Arial"/>
        </w:rPr>
        <w:t xml:space="preserve"> economic impact of</w:t>
      </w:r>
      <w:r w:rsidR="003A2E32" w:rsidRPr="00231179">
        <w:rPr>
          <w:rFonts w:ascii="Arial" w:hAnsi="Arial" w:cs="Arial"/>
        </w:rPr>
        <w:t xml:space="preserve"> </w:t>
      </w:r>
      <w:r w:rsidR="00523406">
        <w:rPr>
          <w:rFonts w:ascii="Arial" w:hAnsi="Arial" w:cs="Arial"/>
        </w:rPr>
        <w:t>$</w:t>
      </w:r>
      <w:r w:rsidR="003A2E32" w:rsidRPr="00231179">
        <w:rPr>
          <w:rFonts w:ascii="Arial" w:hAnsi="Arial" w:cs="Arial"/>
          <w:highlight w:val="yellow"/>
        </w:rPr>
        <w:t>&lt;Total Economic Impact Figure&gt;</w:t>
      </w:r>
      <w:r w:rsidR="006843C9">
        <w:rPr>
          <w:rFonts w:ascii="Arial" w:hAnsi="Arial" w:cs="Arial"/>
        </w:rPr>
        <w:t xml:space="preserve">, </w:t>
      </w:r>
      <w:r w:rsidR="0027680E">
        <w:rPr>
          <w:rFonts w:ascii="Arial" w:hAnsi="Arial" w:cs="Arial"/>
        </w:rPr>
        <w:t>contributing</w:t>
      </w:r>
      <w:r w:rsidR="006843C9">
        <w:rPr>
          <w:rFonts w:ascii="Arial" w:hAnsi="Arial" w:cs="Arial"/>
        </w:rPr>
        <w:t xml:space="preserve"> to Wisconsin tourism’s </w:t>
      </w:r>
      <w:r w:rsidR="0027680E">
        <w:rPr>
          <w:rFonts w:ascii="Arial" w:hAnsi="Arial" w:cs="Arial"/>
        </w:rPr>
        <w:t>booming</w:t>
      </w:r>
      <w:r w:rsidR="0060387C">
        <w:rPr>
          <w:rFonts w:ascii="Arial" w:hAnsi="Arial" w:cs="Arial"/>
        </w:rPr>
        <w:t xml:space="preserve"> year.</w:t>
      </w:r>
    </w:p>
    <w:p w14:paraId="4193CEB3" w14:textId="77777777" w:rsidR="0013407A" w:rsidRDefault="0013407A" w:rsidP="00591040">
      <w:pPr>
        <w:keepNext/>
        <w:outlineLvl w:val="2"/>
        <w:rPr>
          <w:b/>
          <w:bCs/>
        </w:rPr>
      </w:pPr>
    </w:p>
    <w:p w14:paraId="6AD7812F" w14:textId="204B2FE6" w:rsidR="00973A93" w:rsidRDefault="00113BD9" w:rsidP="00591040">
      <w:pPr>
        <w:keepNext/>
        <w:outlineLvl w:val="2"/>
        <w:rPr>
          <w:i/>
          <w:color w:val="FF0000"/>
        </w:rPr>
      </w:pPr>
      <w:r w:rsidRPr="00170EF8">
        <w:rPr>
          <w:i/>
          <w:color w:val="FF0000"/>
        </w:rPr>
        <w:t xml:space="preserve">If </w:t>
      </w:r>
      <w:r>
        <w:rPr>
          <w:i/>
          <w:color w:val="FF0000"/>
        </w:rPr>
        <w:t xml:space="preserve">local </w:t>
      </w:r>
      <w:r>
        <w:rPr>
          <w:b/>
          <w:bCs/>
          <w:i/>
          <w:color w:val="FF0000"/>
        </w:rPr>
        <w:t>economic impact is NOT a record,</w:t>
      </w:r>
      <w:r w:rsidRPr="00170EF8">
        <w:rPr>
          <w:i/>
          <w:color w:val="FF0000"/>
        </w:rPr>
        <w:t xml:space="preserve"> use this </w:t>
      </w:r>
      <w:r w:rsidR="00973A93">
        <w:rPr>
          <w:i/>
          <w:color w:val="FF0000"/>
        </w:rPr>
        <w:t>lead</w:t>
      </w:r>
      <w:r>
        <w:rPr>
          <w:i/>
          <w:color w:val="FF0000"/>
        </w:rPr>
        <w:t>:</w:t>
      </w:r>
    </w:p>
    <w:p w14:paraId="68CFCEC7" w14:textId="04700FCC" w:rsidR="00FF422F" w:rsidRDefault="00904F91" w:rsidP="00591040">
      <w:pPr>
        <w:keepNext/>
        <w:outlineLvl w:val="2"/>
        <w:rPr>
          <w:rFonts w:ascii="Arial" w:hAnsi="Arial" w:cs="Arial"/>
        </w:rPr>
      </w:pPr>
      <w:r w:rsidRPr="007D6F52">
        <w:rPr>
          <w:rStyle w:val="normaltextrun"/>
          <w:rFonts w:ascii="Arial" w:hAnsi="Arial" w:cs="Arial"/>
          <w:color w:val="000000"/>
          <w:shd w:val="clear" w:color="auto" w:fill="FFFFFF"/>
        </w:rPr>
        <w:t>The Wisconsin Department of Tourism released 202</w:t>
      </w:r>
      <w:r w:rsidR="00E45CE4">
        <w:rPr>
          <w:rStyle w:val="normaltextrun"/>
          <w:rFonts w:ascii="Arial" w:hAnsi="Arial" w:cs="Arial"/>
          <w:color w:val="000000"/>
          <w:shd w:val="clear" w:color="auto" w:fill="FFFFFF"/>
        </w:rPr>
        <w:t>5</w:t>
      </w:r>
      <w:r w:rsidRPr="007D6F52">
        <w:rPr>
          <w:rStyle w:val="normaltextrun"/>
          <w:rFonts w:ascii="Arial" w:hAnsi="Arial" w:cs="Arial"/>
          <w:color w:val="000000"/>
          <w:shd w:val="clear" w:color="auto" w:fill="FFFFFF"/>
        </w:rPr>
        <w:t xml:space="preserve"> economic impact </w:t>
      </w:r>
      <w:r w:rsidRPr="00231179">
        <w:rPr>
          <w:rStyle w:val="normaltextrun"/>
          <w:rFonts w:ascii="Arial" w:hAnsi="Arial" w:cs="Arial"/>
          <w:color w:val="000000"/>
          <w:shd w:val="clear" w:color="auto" w:fill="FFFFFF"/>
        </w:rPr>
        <w:t>data</w:t>
      </w:r>
      <w:r w:rsidR="00E45CE4">
        <w:rPr>
          <w:rStyle w:val="normaltextrun"/>
          <w:rFonts w:ascii="Arial" w:hAnsi="Arial" w:cs="Arial"/>
          <w:color w:val="000000"/>
          <w:shd w:val="clear" w:color="auto" w:fill="FFFFFF"/>
        </w:rPr>
        <w:t xml:space="preserve"> showing</w:t>
      </w:r>
      <w:r w:rsidRPr="00231179">
        <w:rPr>
          <w:rFonts w:ascii="Arial" w:hAnsi="Arial" w:cs="Arial"/>
        </w:rPr>
        <w:t xml:space="preserve"> </w:t>
      </w:r>
      <w:r w:rsidRPr="00231179">
        <w:rPr>
          <w:rFonts w:ascii="Arial" w:hAnsi="Arial" w:cs="Arial"/>
          <w:highlight w:val="yellow"/>
        </w:rPr>
        <w:t>&lt;County Name&gt;</w:t>
      </w:r>
      <w:r w:rsidRPr="00231179">
        <w:rPr>
          <w:rFonts w:ascii="Arial" w:hAnsi="Arial" w:cs="Arial"/>
        </w:rPr>
        <w:t xml:space="preserve"> tourism </w:t>
      </w:r>
      <w:r w:rsidR="0060387C">
        <w:rPr>
          <w:rFonts w:ascii="Arial" w:hAnsi="Arial" w:cs="Arial"/>
        </w:rPr>
        <w:t xml:space="preserve">contributed </w:t>
      </w:r>
      <w:r w:rsidR="00735576">
        <w:rPr>
          <w:rFonts w:ascii="Arial" w:hAnsi="Arial" w:cs="Arial"/>
        </w:rPr>
        <w:t>$</w:t>
      </w:r>
      <w:r w:rsidRPr="00231179">
        <w:rPr>
          <w:rFonts w:ascii="Arial" w:hAnsi="Arial" w:cs="Arial"/>
          <w:highlight w:val="yellow"/>
        </w:rPr>
        <w:t>&lt;Total Economic Impact Figure&gt;</w:t>
      </w:r>
      <w:r w:rsidRPr="00231179">
        <w:rPr>
          <w:rFonts w:ascii="Arial" w:hAnsi="Arial" w:cs="Arial"/>
        </w:rPr>
        <w:t xml:space="preserve"> </w:t>
      </w:r>
      <w:r w:rsidR="007120E5">
        <w:rPr>
          <w:rFonts w:ascii="Arial" w:hAnsi="Arial" w:cs="Arial"/>
        </w:rPr>
        <w:t xml:space="preserve">in economic impact </w:t>
      </w:r>
      <w:r w:rsidR="0060387C">
        <w:rPr>
          <w:rFonts w:ascii="Arial" w:hAnsi="Arial" w:cs="Arial"/>
        </w:rPr>
        <w:t>to Wisconsin tourism’s</w:t>
      </w:r>
      <w:r w:rsidR="00E45CE4">
        <w:rPr>
          <w:rFonts w:ascii="Arial" w:hAnsi="Arial" w:cs="Arial"/>
        </w:rPr>
        <w:t xml:space="preserve"> booming year.</w:t>
      </w:r>
    </w:p>
    <w:p w14:paraId="42A34C53" w14:textId="77777777" w:rsidR="00E45CE4" w:rsidRDefault="00E45CE4" w:rsidP="00591040">
      <w:pPr>
        <w:keepNext/>
        <w:outlineLvl w:val="2"/>
        <w:rPr>
          <w:rFonts w:ascii="Arial" w:hAnsi="Arial" w:cs="Arial"/>
        </w:rPr>
      </w:pPr>
    </w:p>
    <w:p w14:paraId="2F61559B" w14:textId="48B304E6" w:rsidR="001247E9" w:rsidRDefault="008C759B" w:rsidP="354B94CA">
      <w:pPr>
        <w:keepNext/>
        <w:outlineLvl w:val="2"/>
        <w:rPr>
          <w:rFonts w:ascii="Arial" w:hAnsi="Arial" w:cs="Arial"/>
        </w:rPr>
      </w:pPr>
      <w:r w:rsidRPr="0019493F">
        <w:rPr>
          <w:rFonts w:ascii="Arial" w:hAnsi="Arial" w:cs="Arial"/>
          <w:highlight w:val="yellow"/>
        </w:rPr>
        <w:t>&lt;County Name&gt;</w:t>
      </w:r>
      <w:r>
        <w:rPr>
          <w:rFonts w:ascii="Arial" w:hAnsi="Arial" w:cs="Arial"/>
        </w:rPr>
        <w:t xml:space="preserve"> tourism broke its economic impact record set in </w:t>
      </w:r>
      <w:r w:rsidRPr="0019493F">
        <w:rPr>
          <w:rFonts w:ascii="Arial" w:hAnsi="Arial" w:cs="Arial"/>
          <w:highlight w:val="yellow"/>
        </w:rPr>
        <w:t>&lt;insert year, if applicable&gt;</w:t>
      </w:r>
      <w:r>
        <w:rPr>
          <w:rFonts w:ascii="Arial" w:hAnsi="Arial" w:cs="Arial"/>
        </w:rPr>
        <w:t xml:space="preserve">, marking </w:t>
      </w:r>
      <w:r w:rsidRPr="0019493F">
        <w:rPr>
          <w:rFonts w:ascii="Arial" w:hAnsi="Arial" w:cs="Arial"/>
          <w:highlight w:val="yellow"/>
        </w:rPr>
        <w:t>&lt;insert number&gt;</w:t>
      </w:r>
      <w:r>
        <w:rPr>
          <w:rFonts w:ascii="Arial" w:hAnsi="Arial" w:cs="Arial"/>
        </w:rPr>
        <w:t xml:space="preserve"> years of record-breaking tourism. </w:t>
      </w:r>
      <w:r w:rsidR="00E45CE4">
        <w:rPr>
          <w:rFonts w:ascii="Arial" w:hAnsi="Arial" w:cs="Arial"/>
        </w:rPr>
        <w:t xml:space="preserve">Statewide, Wisconsin tourism </w:t>
      </w:r>
      <w:r w:rsidR="00626BD8">
        <w:rPr>
          <w:rFonts w:ascii="Arial" w:hAnsi="Arial" w:cs="Arial"/>
        </w:rPr>
        <w:t xml:space="preserve">is booming, generating </w:t>
      </w:r>
      <w:r w:rsidR="003E10BF">
        <w:rPr>
          <w:rFonts w:ascii="Arial" w:hAnsi="Arial" w:cs="Arial"/>
        </w:rPr>
        <w:t xml:space="preserve">a record $27 billion in economic impact in 2025. The </w:t>
      </w:r>
      <w:r w:rsidR="007119F4">
        <w:rPr>
          <w:rFonts w:ascii="Arial" w:hAnsi="Arial" w:cs="Arial"/>
        </w:rPr>
        <w:t>highest-ever visitation fuel</w:t>
      </w:r>
      <w:r w:rsidR="005A1CB8">
        <w:rPr>
          <w:rFonts w:ascii="Arial" w:hAnsi="Arial" w:cs="Arial"/>
        </w:rPr>
        <w:t>ed the state’s record-breaking year</w:t>
      </w:r>
      <w:r w:rsidR="007C4073">
        <w:rPr>
          <w:rFonts w:ascii="Arial" w:hAnsi="Arial" w:cs="Arial"/>
        </w:rPr>
        <w:t>, which</w:t>
      </w:r>
      <w:r w:rsidR="00BB46A1">
        <w:rPr>
          <w:rFonts w:ascii="Arial" w:hAnsi="Arial" w:cs="Arial"/>
        </w:rPr>
        <w:t xml:space="preserve"> surpassed the previous high of $25.8 billion set in 2024 and extends Wisconsin tourism’s record-breaking streak to four years. </w:t>
      </w:r>
    </w:p>
    <w:p w14:paraId="398AEE1E" w14:textId="77777777" w:rsidR="00BF6531" w:rsidRDefault="00BF6531" w:rsidP="354B94CA">
      <w:pPr>
        <w:keepNext/>
        <w:outlineLvl w:val="2"/>
        <w:rPr>
          <w:rFonts w:ascii="Arial" w:hAnsi="Arial" w:cs="Arial"/>
        </w:rPr>
      </w:pPr>
    </w:p>
    <w:p w14:paraId="530C5474" w14:textId="176AABCC" w:rsidR="00BF6531" w:rsidRPr="00016DAA" w:rsidRDefault="003660AE" w:rsidP="354B94CA">
      <w:pPr>
        <w:keepNext/>
        <w:outlineLvl w:val="2"/>
        <w:rPr>
          <w:rStyle w:val="normaltextrun"/>
          <w:rFonts w:ascii="Arial" w:hAnsi="Arial" w:cs="Arial"/>
        </w:rPr>
      </w:pPr>
      <w:r>
        <w:rPr>
          <w:rStyle w:val="normaltextrun"/>
          <w:rFonts w:ascii="Arial" w:hAnsi="Arial" w:cs="Arial"/>
        </w:rPr>
        <w:t>Strategic tourism promotion,</w:t>
      </w:r>
      <w:r w:rsidR="00763484">
        <w:rPr>
          <w:rStyle w:val="normaltextrun"/>
          <w:rFonts w:ascii="Arial" w:hAnsi="Arial" w:cs="Arial"/>
        </w:rPr>
        <w:t xml:space="preserve"> record visitat</w:t>
      </w:r>
      <w:r w:rsidR="002072A1">
        <w:rPr>
          <w:rStyle w:val="normaltextrun"/>
          <w:rFonts w:ascii="Arial" w:hAnsi="Arial" w:cs="Arial"/>
        </w:rPr>
        <w:t xml:space="preserve">ion and broad visitor spending across seasons and </w:t>
      </w:r>
      <w:r w:rsidR="000A781C">
        <w:rPr>
          <w:rStyle w:val="normaltextrun"/>
          <w:rFonts w:ascii="Arial" w:hAnsi="Arial" w:cs="Arial"/>
        </w:rPr>
        <w:t xml:space="preserve">the </w:t>
      </w:r>
      <w:r w:rsidR="002072A1">
        <w:rPr>
          <w:rStyle w:val="normaltextrun"/>
          <w:rFonts w:ascii="Arial" w:hAnsi="Arial" w:cs="Arial"/>
        </w:rPr>
        <w:t xml:space="preserve">state, </w:t>
      </w:r>
      <w:r w:rsidR="00343300">
        <w:rPr>
          <w:rStyle w:val="normaltextrun"/>
          <w:rFonts w:ascii="Arial" w:hAnsi="Arial" w:cs="Arial"/>
        </w:rPr>
        <w:t xml:space="preserve">including </w:t>
      </w:r>
      <w:r w:rsidR="00343300" w:rsidRPr="00343300">
        <w:rPr>
          <w:rStyle w:val="normaltextrun"/>
          <w:rFonts w:ascii="Arial" w:hAnsi="Arial" w:cs="Arial"/>
          <w:highlight w:val="yellow"/>
        </w:rPr>
        <w:t>&lt;County Name&gt;</w:t>
      </w:r>
      <w:r w:rsidR="00343300">
        <w:rPr>
          <w:rStyle w:val="normaltextrun"/>
          <w:rFonts w:ascii="Arial" w:hAnsi="Arial" w:cs="Arial"/>
        </w:rPr>
        <w:t xml:space="preserve">, </w:t>
      </w:r>
      <w:r w:rsidR="00EA48D3">
        <w:rPr>
          <w:rStyle w:val="normaltextrun"/>
          <w:rFonts w:ascii="Arial" w:hAnsi="Arial" w:cs="Arial"/>
        </w:rPr>
        <w:t xml:space="preserve">brought in </w:t>
      </w:r>
      <w:r w:rsidR="007E3880">
        <w:rPr>
          <w:rStyle w:val="normaltextrun"/>
          <w:rFonts w:ascii="Arial" w:hAnsi="Arial" w:cs="Arial"/>
        </w:rPr>
        <w:t>more dollars for Wisconsin and Wisconsinites than ever before.</w:t>
      </w:r>
    </w:p>
    <w:p w14:paraId="7ABE2C75" w14:textId="77777777" w:rsidR="004A3635" w:rsidRDefault="004A3635" w:rsidP="513AA7EA">
      <w:pPr>
        <w:keepNext/>
        <w:outlineLvl w:val="2"/>
        <w:rPr>
          <w:rFonts w:ascii="Arial" w:eastAsia="Source Sans Pro" w:hAnsi="Arial" w:cs="Arial"/>
        </w:rPr>
      </w:pPr>
    </w:p>
    <w:p w14:paraId="5BA65CB5" w14:textId="16CFB8E2" w:rsidR="00B46DD3" w:rsidRPr="00B46DD3" w:rsidRDefault="00B46DD3" w:rsidP="00B46DD3">
      <w:pPr>
        <w:rPr>
          <w:rFonts w:ascii="Arial" w:eastAsia="Source Sans Pro" w:hAnsi="Arial" w:cs="Arial"/>
          <w:bCs/>
          <w:highlight w:val="yellow"/>
        </w:rPr>
      </w:pPr>
      <w:r w:rsidRPr="00B46DD3">
        <w:rPr>
          <w:rFonts w:ascii="Arial" w:eastAsia="Source Sans Pro" w:hAnsi="Arial" w:cs="Arial"/>
          <w:bCs/>
          <w:highlight w:val="yellow"/>
        </w:rPr>
        <w:t>&lt;Insert quote from an expert in the industry or spokesperson from your organization.&gt;</w:t>
      </w:r>
      <w:r w:rsidRPr="00B46DD3">
        <w:rPr>
          <w:rFonts w:ascii="Arial" w:eastAsia="Source Sans Pro" w:hAnsi="Arial" w:cs="Arial"/>
          <w:bCs/>
        </w:rPr>
        <w:t xml:space="preserve"> </w:t>
      </w:r>
    </w:p>
    <w:p w14:paraId="6B88014A" w14:textId="77777777" w:rsidR="00B46DD3" w:rsidRPr="007D6F52" w:rsidRDefault="00B46DD3" w:rsidP="513AA7EA">
      <w:pPr>
        <w:keepNext/>
        <w:outlineLvl w:val="2"/>
        <w:rPr>
          <w:rFonts w:ascii="Arial" w:eastAsia="Source Sans Pro" w:hAnsi="Arial" w:cs="Arial"/>
        </w:rPr>
      </w:pPr>
    </w:p>
    <w:p w14:paraId="05EEB7B3" w14:textId="137373DB" w:rsidR="00537A8F" w:rsidRDefault="00537A8F" w:rsidP="00BC00ED">
      <w:pPr>
        <w:keepNext/>
        <w:outlineLvl w:val="2"/>
        <w:rPr>
          <w:rStyle w:val="normaltextrun"/>
          <w:rFonts w:ascii="Arial" w:hAnsi="Arial" w:cs="Arial"/>
          <w:color w:val="000000"/>
          <w:shd w:val="clear" w:color="auto" w:fill="FFFFFF"/>
        </w:rPr>
      </w:pPr>
      <w:r>
        <w:rPr>
          <w:rStyle w:val="normaltextrun"/>
          <w:rFonts w:ascii="Arial" w:hAnsi="Arial" w:cs="Arial"/>
          <w:color w:val="000000"/>
          <w:shd w:val="clear" w:color="auto" w:fill="FFFFFF"/>
        </w:rPr>
        <w:t xml:space="preserve">Wisconsin tourism hosted 117.9 million visits in 2025, including all-time highs for both day and </w:t>
      </w:r>
      <w:r w:rsidR="00F25252">
        <w:rPr>
          <w:rStyle w:val="normaltextrun"/>
          <w:rFonts w:ascii="Arial" w:hAnsi="Arial" w:cs="Arial"/>
          <w:color w:val="000000"/>
          <w:shd w:val="clear" w:color="auto" w:fill="FFFFFF"/>
        </w:rPr>
        <w:t>overnight trips</w:t>
      </w:r>
      <w:r w:rsidR="00FC72B7">
        <w:rPr>
          <w:rStyle w:val="normaltextrun"/>
          <w:rFonts w:ascii="Arial" w:hAnsi="Arial" w:cs="Arial"/>
          <w:color w:val="000000"/>
          <w:shd w:val="clear" w:color="auto" w:fill="FFFFFF"/>
        </w:rPr>
        <w:t>, for</w:t>
      </w:r>
      <w:r w:rsidR="00AF0BF6">
        <w:rPr>
          <w:rStyle w:val="normaltextrun"/>
          <w:rFonts w:ascii="Arial" w:hAnsi="Arial" w:cs="Arial"/>
          <w:color w:val="000000"/>
          <w:shd w:val="clear" w:color="auto" w:fill="FFFFFF"/>
        </w:rPr>
        <w:t xml:space="preserve"> </w:t>
      </w:r>
      <w:r w:rsidR="00F25252">
        <w:rPr>
          <w:rStyle w:val="normaltextrun"/>
          <w:rFonts w:ascii="Arial" w:hAnsi="Arial" w:cs="Arial"/>
          <w:color w:val="000000"/>
          <w:shd w:val="clear" w:color="auto" w:fill="FFFFFF"/>
        </w:rPr>
        <w:t>back-to-back record years for visitation.</w:t>
      </w:r>
      <w:r w:rsidR="00AF0BF6">
        <w:rPr>
          <w:rStyle w:val="normaltextrun"/>
          <w:rFonts w:ascii="Arial" w:hAnsi="Arial" w:cs="Arial"/>
          <w:color w:val="000000"/>
          <w:shd w:val="clear" w:color="auto" w:fill="FFFFFF"/>
        </w:rPr>
        <w:t xml:space="preserve"> Across the state, the tourism industry supported more than 183,000 part- and full-time jobs</w:t>
      </w:r>
      <w:r w:rsidR="002F0309">
        <w:rPr>
          <w:rStyle w:val="normaltextrun"/>
          <w:rFonts w:ascii="Arial" w:hAnsi="Arial" w:cs="Arial"/>
          <w:color w:val="000000"/>
          <w:shd w:val="clear" w:color="auto" w:fill="FFFFFF"/>
        </w:rPr>
        <w:t xml:space="preserve">, and locally, tourism supported </w:t>
      </w:r>
      <w:r w:rsidR="002F0309" w:rsidRPr="002F0309">
        <w:rPr>
          <w:rStyle w:val="normaltextrun"/>
          <w:rFonts w:ascii="Arial" w:hAnsi="Arial" w:cs="Arial"/>
          <w:color w:val="000000"/>
          <w:highlight w:val="yellow"/>
          <w:shd w:val="clear" w:color="auto" w:fill="FFFFFF"/>
        </w:rPr>
        <w:t>&lt;insert number&gt;</w:t>
      </w:r>
      <w:r w:rsidR="002F0309">
        <w:rPr>
          <w:rStyle w:val="normaltextrun"/>
          <w:rFonts w:ascii="Arial" w:hAnsi="Arial" w:cs="Arial"/>
          <w:color w:val="000000"/>
          <w:shd w:val="clear" w:color="auto" w:fill="FFFFFF"/>
        </w:rPr>
        <w:t xml:space="preserve"> </w:t>
      </w:r>
      <w:r w:rsidR="00B3187A">
        <w:rPr>
          <w:rStyle w:val="normaltextrun"/>
          <w:rFonts w:ascii="Arial" w:hAnsi="Arial" w:cs="Arial"/>
          <w:color w:val="000000"/>
          <w:shd w:val="clear" w:color="auto" w:fill="FFFFFF"/>
        </w:rPr>
        <w:t xml:space="preserve">jobs </w:t>
      </w:r>
      <w:r w:rsidR="002F0309">
        <w:rPr>
          <w:rStyle w:val="normaltextrun"/>
          <w:rFonts w:ascii="Arial" w:hAnsi="Arial" w:cs="Arial"/>
          <w:color w:val="000000"/>
          <w:shd w:val="clear" w:color="auto" w:fill="FFFFFF"/>
        </w:rPr>
        <w:t xml:space="preserve">in </w:t>
      </w:r>
      <w:r w:rsidR="002F0309" w:rsidRPr="002F0309">
        <w:rPr>
          <w:rStyle w:val="normaltextrun"/>
          <w:rFonts w:ascii="Arial" w:hAnsi="Arial" w:cs="Arial"/>
          <w:color w:val="000000"/>
          <w:highlight w:val="yellow"/>
          <w:shd w:val="clear" w:color="auto" w:fill="FFFFFF"/>
        </w:rPr>
        <w:t>&lt;County Name&gt;</w:t>
      </w:r>
      <w:r w:rsidR="002F0309">
        <w:rPr>
          <w:rStyle w:val="normaltextrun"/>
          <w:rFonts w:ascii="Arial" w:hAnsi="Arial" w:cs="Arial"/>
          <w:color w:val="000000"/>
          <w:shd w:val="clear" w:color="auto" w:fill="FFFFFF"/>
        </w:rPr>
        <w:t xml:space="preserve">. Statewide, tourism </w:t>
      </w:r>
      <w:r w:rsidR="0061790F">
        <w:rPr>
          <w:rStyle w:val="normaltextrun"/>
          <w:rFonts w:ascii="Arial" w:hAnsi="Arial" w:cs="Arial"/>
          <w:color w:val="000000"/>
          <w:shd w:val="clear" w:color="auto" w:fill="FFFFFF"/>
        </w:rPr>
        <w:t xml:space="preserve">generated a record amount of </w:t>
      </w:r>
      <w:r w:rsidR="00C671E6">
        <w:rPr>
          <w:rStyle w:val="normaltextrun"/>
          <w:rFonts w:ascii="Arial" w:hAnsi="Arial" w:cs="Arial"/>
          <w:color w:val="000000"/>
          <w:shd w:val="clear" w:color="auto" w:fill="FFFFFF"/>
        </w:rPr>
        <w:t>state and local taxes at more than</w:t>
      </w:r>
      <w:r w:rsidR="0061790F">
        <w:rPr>
          <w:rStyle w:val="normaltextrun"/>
          <w:rFonts w:ascii="Arial" w:hAnsi="Arial" w:cs="Arial"/>
          <w:color w:val="000000"/>
          <w:shd w:val="clear" w:color="auto" w:fill="FFFFFF"/>
        </w:rPr>
        <w:t xml:space="preserve"> $1.7 billion</w:t>
      </w:r>
      <w:r w:rsidR="00C671E6">
        <w:rPr>
          <w:rStyle w:val="normaltextrun"/>
          <w:rFonts w:ascii="Arial" w:hAnsi="Arial" w:cs="Arial"/>
          <w:color w:val="000000"/>
          <w:shd w:val="clear" w:color="auto" w:fill="FFFFFF"/>
        </w:rPr>
        <w:t xml:space="preserve">, helping offset </w:t>
      </w:r>
      <w:r w:rsidR="00D465F9">
        <w:rPr>
          <w:rStyle w:val="normaltextrun"/>
          <w:rFonts w:ascii="Arial" w:hAnsi="Arial" w:cs="Arial"/>
          <w:color w:val="000000"/>
          <w:shd w:val="clear" w:color="auto" w:fill="FFFFFF"/>
        </w:rPr>
        <w:t>costs for Wisconsinites</w:t>
      </w:r>
      <w:r w:rsidR="0061790F">
        <w:rPr>
          <w:rStyle w:val="normaltextrun"/>
          <w:rFonts w:ascii="Arial" w:hAnsi="Arial" w:cs="Arial"/>
          <w:color w:val="000000"/>
          <w:shd w:val="clear" w:color="auto" w:fill="FFFFFF"/>
        </w:rPr>
        <w:t xml:space="preserve">. In </w:t>
      </w:r>
      <w:r w:rsidR="0061790F" w:rsidRPr="0028558C">
        <w:rPr>
          <w:rStyle w:val="normaltextrun"/>
          <w:rFonts w:ascii="Arial" w:hAnsi="Arial" w:cs="Arial"/>
          <w:color w:val="000000"/>
          <w:highlight w:val="yellow"/>
          <w:shd w:val="clear" w:color="auto" w:fill="FFFFFF"/>
        </w:rPr>
        <w:t>&lt;County Name</w:t>
      </w:r>
      <w:r w:rsidR="00D16814" w:rsidRPr="0028558C">
        <w:rPr>
          <w:rStyle w:val="normaltextrun"/>
          <w:rFonts w:ascii="Arial" w:hAnsi="Arial" w:cs="Arial"/>
          <w:color w:val="000000"/>
          <w:highlight w:val="yellow"/>
          <w:shd w:val="clear" w:color="auto" w:fill="FFFFFF"/>
        </w:rPr>
        <w:t>&gt;</w:t>
      </w:r>
      <w:r w:rsidR="00D16814">
        <w:rPr>
          <w:rStyle w:val="normaltextrun"/>
          <w:rFonts w:ascii="Arial" w:hAnsi="Arial" w:cs="Arial"/>
          <w:color w:val="000000"/>
          <w:shd w:val="clear" w:color="auto" w:fill="FFFFFF"/>
        </w:rPr>
        <w:t xml:space="preserve">, </w:t>
      </w:r>
      <w:r w:rsidR="00D465F9">
        <w:rPr>
          <w:rStyle w:val="normaltextrun"/>
          <w:rFonts w:ascii="Arial" w:hAnsi="Arial" w:cs="Arial"/>
          <w:color w:val="000000"/>
          <w:shd w:val="clear" w:color="auto" w:fill="FFFFFF"/>
        </w:rPr>
        <w:lastRenderedPageBreak/>
        <w:t xml:space="preserve">tourism generated </w:t>
      </w:r>
      <w:r w:rsidR="00D465F9" w:rsidRPr="0028558C">
        <w:rPr>
          <w:rStyle w:val="normaltextrun"/>
          <w:rFonts w:ascii="Arial" w:hAnsi="Arial" w:cs="Arial"/>
          <w:color w:val="000000"/>
          <w:highlight w:val="yellow"/>
          <w:shd w:val="clear" w:color="auto" w:fill="FFFFFF"/>
        </w:rPr>
        <w:t>&lt;insert number&gt;</w:t>
      </w:r>
      <w:r w:rsidR="00D465F9">
        <w:rPr>
          <w:rStyle w:val="normaltextrun"/>
          <w:rFonts w:ascii="Arial" w:hAnsi="Arial" w:cs="Arial"/>
          <w:color w:val="000000"/>
          <w:shd w:val="clear" w:color="auto" w:fill="FFFFFF"/>
        </w:rPr>
        <w:t xml:space="preserve"> in state and local taxes. Without the revenue generated by tourism, each Wisconsin household would pay an additional $692 to maintain the current level of government services.</w:t>
      </w:r>
    </w:p>
    <w:p w14:paraId="0745E266" w14:textId="77777777" w:rsidR="00537A8F" w:rsidRDefault="00537A8F" w:rsidP="007F4235">
      <w:pPr>
        <w:pStyle w:val="NoSpacing"/>
        <w:rPr>
          <w:rFonts w:ascii="Arial" w:hAnsi="Arial" w:cs="Arial"/>
        </w:rPr>
      </w:pPr>
    </w:p>
    <w:p w14:paraId="015BEB98" w14:textId="68EC9A82" w:rsidR="00F05BDA" w:rsidRDefault="00F05BDA" w:rsidP="00F05BDA">
      <w:pPr>
        <w:pStyle w:val="NoSpacing"/>
        <w:rPr>
          <w:rFonts w:ascii="Arial" w:hAnsi="Arial" w:cs="Arial"/>
        </w:rPr>
      </w:pPr>
      <w:r w:rsidRPr="003679D9">
        <w:rPr>
          <w:rFonts w:ascii="Arial" w:hAnsi="Arial" w:cs="Arial"/>
        </w:rPr>
        <w:t>“</w:t>
      </w:r>
      <w:r>
        <w:rPr>
          <w:rFonts w:ascii="Arial" w:hAnsi="Arial" w:cs="Arial"/>
        </w:rPr>
        <w:t>Wisconsin tourism is booming because it is the ideal destination for making memories. Travelers who choose to visit one more attraction, dine at one more restaurant and stay one more night generate many more dollars for Wisconsin tourism</w:t>
      </w:r>
      <w:r w:rsidRPr="003679D9">
        <w:rPr>
          <w:rFonts w:ascii="Arial" w:hAnsi="Arial" w:cs="Arial"/>
        </w:rPr>
        <w:t xml:space="preserve">,” said </w:t>
      </w:r>
      <w:r w:rsidR="00EF4327">
        <w:rPr>
          <w:rFonts w:ascii="Arial" w:hAnsi="Arial" w:cs="Arial"/>
        </w:rPr>
        <w:t xml:space="preserve">Wisconsin Department of Tourism </w:t>
      </w:r>
      <w:r w:rsidRPr="003679D9">
        <w:rPr>
          <w:rFonts w:ascii="Arial" w:hAnsi="Arial" w:cs="Arial"/>
        </w:rPr>
        <w:t xml:space="preserve">Secretary </w:t>
      </w:r>
      <w:r w:rsidR="00EF4327">
        <w:rPr>
          <w:rFonts w:ascii="Arial" w:hAnsi="Arial" w:cs="Arial"/>
        </w:rPr>
        <w:t xml:space="preserve">Anne </w:t>
      </w:r>
      <w:r w:rsidRPr="003679D9">
        <w:rPr>
          <w:rFonts w:ascii="Arial" w:hAnsi="Arial" w:cs="Arial"/>
        </w:rPr>
        <w:t>Sayers. “</w:t>
      </w:r>
      <w:r>
        <w:rPr>
          <w:rFonts w:ascii="Arial" w:hAnsi="Arial" w:cs="Arial"/>
        </w:rPr>
        <w:t>Tourism’s impact is wide-reaching and significant. The industry powers local economies throughout the state. Visitors sustain jobs and create livelihoods</w:t>
      </w:r>
      <w:r w:rsidRPr="003679D9">
        <w:rPr>
          <w:rFonts w:ascii="Arial" w:hAnsi="Arial" w:cs="Arial"/>
        </w:rPr>
        <w:t>.</w:t>
      </w:r>
      <w:r>
        <w:rPr>
          <w:rFonts w:ascii="Arial" w:hAnsi="Arial" w:cs="Arial"/>
        </w:rPr>
        <w:t xml:space="preserve"> Wisconsinites save money because of the tax dollars tourism brings in. Tourism is essential for Wisconsin and all its communities.</w:t>
      </w:r>
      <w:r w:rsidRPr="003679D9">
        <w:rPr>
          <w:rFonts w:ascii="Arial" w:hAnsi="Arial" w:cs="Arial"/>
        </w:rPr>
        <w:t>”</w:t>
      </w:r>
    </w:p>
    <w:p w14:paraId="66018B40" w14:textId="77777777" w:rsidR="00055B8C" w:rsidRDefault="00055B8C" w:rsidP="007F4235">
      <w:pPr>
        <w:pStyle w:val="NoSpacing"/>
        <w:rPr>
          <w:rFonts w:ascii="Arial" w:hAnsi="Arial" w:cs="Arial"/>
        </w:rPr>
      </w:pPr>
    </w:p>
    <w:p w14:paraId="36E6931F" w14:textId="57706B92" w:rsidR="00055B8C" w:rsidRPr="00055B8C" w:rsidRDefault="00055B8C" w:rsidP="00055B8C">
      <w:pPr>
        <w:keepNext/>
        <w:outlineLvl w:val="2"/>
        <w:rPr>
          <w:rFonts w:ascii="Arial" w:eastAsia="Source Sans Pro" w:hAnsi="Arial" w:cs="Arial"/>
          <w:highlight w:val="yellow"/>
        </w:rPr>
      </w:pPr>
      <w:r>
        <w:rPr>
          <w:rFonts w:ascii="Arial" w:eastAsia="Source Sans Pro" w:hAnsi="Arial" w:cs="Arial"/>
          <w:highlight w:val="yellow"/>
        </w:rPr>
        <w:t>&lt;I</w:t>
      </w:r>
      <w:r w:rsidRPr="009853BA">
        <w:rPr>
          <w:rFonts w:ascii="Arial" w:eastAsia="Source Sans Pro" w:hAnsi="Arial" w:cs="Arial"/>
          <w:highlight w:val="yellow"/>
        </w:rPr>
        <w:t>nsert details about your marketing successes and ways you promote your community as a great place to make travel memories. Include call to action to visit your website</w:t>
      </w:r>
      <w:r>
        <w:rPr>
          <w:rFonts w:ascii="Arial" w:eastAsia="Source Sans Pro" w:hAnsi="Arial" w:cs="Arial"/>
          <w:highlight w:val="yellow"/>
        </w:rPr>
        <w:t>&gt;</w:t>
      </w:r>
    </w:p>
    <w:p w14:paraId="799AE911" w14:textId="77777777" w:rsidR="000A0706" w:rsidRPr="007D6F52" w:rsidRDefault="000A0706" w:rsidP="513AA7EA">
      <w:pPr>
        <w:keepNext/>
        <w:outlineLvl w:val="2"/>
        <w:rPr>
          <w:rFonts w:ascii="Arial" w:eastAsia="Source Sans Pro" w:hAnsi="Arial" w:cs="Arial"/>
        </w:rPr>
      </w:pPr>
    </w:p>
    <w:p w14:paraId="611F384C" w14:textId="112D6277" w:rsidR="007D6F52" w:rsidRPr="007D6F52" w:rsidRDefault="001D7EDB" w:rsidP="007D6F52">
      <w:pPr>
        <w:rPr>
          <w:rFonts w:ascii="Arial" w:hAnsi="Arial" w:cs="Arial"/>
        </w:rPr>
      </w:pPr>
      <w:r>
        <w:rPr>
          <w:rFonts w:ascii="Arial" w:hAnsi="Arial" w:cs="Arial"/>
        </w:rPr>
        <w:t>View th</w:t>
      </w:r>
      <w:r w:rsidR="00093EC3">
        <w:rPr>
          <w:rFonts w:ascii="Arial" w:hAnsi="Arial" w:cs="Arial"/>
        </w:rPr>
        <w:t xml:space="preserve">e </w:t>
      </w:r>
      <w:hyperlink r:id="rId10" w:history="1">
        <w:r w:rsidR="00093EC3" w:rsidRPr="00D6602C">
          <w:rPr>
            <w:rStyle w:val="Hyperlink"/>
            <w:rFonts w:ascii="Arial" w:hAnsi="Arial" w:cs="Arial"/>
          </w:rPr>
          <w:t>202</w:t>
        </w:r>
        <w:r w:rsidR="00D6602C" w:rsidRPr="00D6602C">
          <w:rPr>
            <w:rStyle w:val="Hyperlink"/>
            <w:rFonts w:ascii="Arial" w:hAnsi="Arial" w:cs="Arial"/>
          </w:rPr>
          <w:t>5</w:t>
        </w:r>
        <w:r w:rsidR="00093EC3" w:rsidRPr="00D6602C">
          <w:rPr>
            <w:rStyle w:val="Hyperlink"/>
            <w:rFonts w:ascii="Arial" w:hAnsi="Arial" w:cs="Arial"/>
          </w:rPr>
          <w:t xml:space="preserve"> economic impact data here</w:t>
        </w:r>
      </w:hyperlink>
      <w:r w:rsidR="00093EC3">
        <w:rPr>
          <w:rFonts w:ascii="Arial" w:hAnsi="Arial" w:cs="Arial"/>
        </w:rPr>
        <w:t>.</w:t>
      </w:r>
    </w:p>
    <w:p w14:paraId="0E3BF0DE" w14:textId="17BD61C4" w:rsidR="00E111CB" w:rsidRPr="00694727" w:rsidRDefault="00694727" w:rsidP="007D6F52">
      <w:pPr>
        <w:rPr>
          <w:rFonts w:ascii="Arial" w:hAnsi="Arial" w:cs="Arial"/>
          <w:i/>
          <w:color w:val="EE0000"/>
        </w:rPr>
      </w:pPr>
      <w:r>
        <w:rPr>
          <w:rFonts w:ascii="Arial" w:hAnsi="Arial" w:cs="Arial"/>
          <w:i/>
          <w:iCs/>
          <w:color w:val="EE0000"/>
        </w:rPr>
        <w:t>Note to partners</w:t>
      </w:r>
      <w:r w:rsidR="000C640A">
        <w:rPr>
          <w:rFonts w:ascii="Arial" w:hAnsi="Arial" w:cs="Arial"/>
          <w:i/>
          <w:iCs/>
          <w:color w:val="EE0000"/>
        </w:rPr>
        <w:t>,</w:t>
      </w:r>
      <w:r>
        <w:rPr>
          <w:rFonts w:ascii="Arial" w:hAnsi="Arial" w:cs="Arial"/>
          <w:i/>
          <w:iCs/>
          <w:color w:val="EE0000"/>
        </w:rPr>
        <w:t xml:space="preserve"> t</w:t>
      </w:r>
      <w:r w:rsidR="00EA654A">
        <w:rPr>
          <w:rFonts w:ascii="Arial" w:hAnsi="Arial" w:cs="Arial"/>
          <w:i/>
          <w:iCs/>
          <w:color w:val="EE0000"/>
        </w:rPr>
        <w:t xml:space="preserve">he </w:t>
      </w:r>
      <w:r w:rsidR="00DC33D3">
        <w:rPr>
          <w:rFonts w:ascii="Arial" w:hAnsi="Arial" w:cs="Arial"/>
          <w:i/>
          <w:iCs/>
          <w:color w:val="EE0000"/>
        </w:rPr>
        <w:t>webpage linked</w:t>
      </w:r>
      <w:r w:rsidR="00EA654A">
        <w:rPr>
          <w:rFonts w:ascii="Arial" w:hAnsi="Arial" w:cs="Arial"/>
          <w:i/>
          <w:iCs/>
          <w:color w:val="EE0000"/>
        </w:rPr>
        <w:t xml:space="preserve"> above will not be updated with 202</w:t>
      </w:r>
      <w:r w:rsidR="00D6602C">
        <w:rPr>
          <w:rFonts w:ascii="Arial" w:hAnsi="Arial" w:cs="Arial"/>
          <w:i/>
          <w:iCs/>
          <w:color w:val="EE0000"/>
        </w:rPr>
        <w:t>5</w:t>
      </w:r>
      <w:r w:rsidR="00EA654A">
        <w:rPr>
          <w:rFonts w:ascii="Arial" w:hAnsi="Arial" w:cs="Arial"/>
          <w:i/>
          <w:iCs/>
          <w:color w:val="EE0000"/>
        </w:rPr>
        <w:t xml:space="preserve"> data unti</w:t>
      </w:r>
      <w:r w:rsidR="00232B4C">
        <w:rPr>
          <w:rFonts w:ascii="Arial" w:hAnsi="Arial" w:cs="Arial"/>
          <w:i/>
          <w:iCs/>
          <w:color w:val="EE0000"/>
        </w:rPr>
        <w:t xml:space="preserve">l </w:t>
      </w:r>
      <w:r w:rsidR="00DC33D3">
        <w:rPr>
          <w:rFonts w:ascii="Arial" w:hAnsi="Arial" w:cs="Arial"/>
          <w:i/>
          <w:iCs/>
          <w:color w:val="EE0000"/>
        </w:rPr>
        <w:t xml:space="preserve">Tuesday, June </w:t>
      </w:r>
      <w:r w:rsidR="00D6602C">
        <w:rPr>
          <w:rFonts w:ascii="Arial" w:hAnsi="Arial" w:cs="Arial"/>
          <w:i/>
          <w:iCs/>
          <w:color w:val="EE0000"/>
        </w:rPr>
        <w:t>9</w:t>
      </w:r>
    </w:p>
    <w:p w14:paraId="4A5DE529" w14:textId="01871BAB" w:rsidR="73D5CE24" w:rsidRPr="009853BA" w:rsidRDefault="00DF00BE" w:rsidP="008914A2">
      <w:pPr>
        <w:pStyle w:val="paragraph"/>
        <w:spacing w:before="0" w:beforeAutospacing="0" w:after="0" w:afterAutospacing="0"/>
        <w:textAlignment w:val="baseline"/>
        <w:rPr>
          <w:rStyle w:val="eop"/>
          <w:rFonts w:ascii="Arial" w:hAnsi="Arial" w:cs="Arial"/>
          <w:sz w:val="22"/>
          <w:szCs w:val="22"/>
        </w:rPr>
      </w:pPr>
      <w:r w:rsidRPr="009853BA">
        <w:rPr>
          <w:rStyle w:val="normaltextrun"/>
          <w:rFonts w:ascii="Arial" w:hAnsi="Arial" w:cs="Arial"/>
          <w:sz w:val="22"/>
          <w:szCs w:val="22"/>
        </w:rPr>
        <w:t> </w:t>
      </w:r>
      <w:r w:rsidRPr="009853BA">
        <w:rPr>
          <w:rStyle w:val="eop"/>
          <w:rFonts w:ascii="Arial" w:hAnsi="Arial" w:cs="Arial"/>
          <w:sz w:val="22"/>
          <w:szCs w:val="22"/>
        </w:rPr>
        <w:t> </w:t>
      </w:r>
    </w:p>
    <w:p w14:paraId="302A7159" w14:textId="77777777" w:rsidR="00994130" w:rsidRPr="009853BA" w:rsidRDefault="00994130" w:rsidP="513AA7EA">
      <w:pPr>
        <w:keepNext/>
        <w:jc w:val="center"/>
        <w:outlineLvl w:val="2"/>
        <w:rPr>
          <w:rFonts w:ascii="Arial" w:eastAsia="Source Sans Pro" w:hAnsi="Arial" w:cs="Arial"/>
        </w:rPr>
      </w:pPr>
    </w:p>
    <w:p w14:paraId="1C386108" w14:textId="03E62BC9" w:rsidR="00933D55" w:rsidRPr="009853BA" w:rsidRDefault="2244825C" w:rsidP="513AA7EA">
      <w:pPr>
        <w:keepNext/>
        <w:jc w:val="center"/>
        <w:outlineLvl w:val="2"/>
        <w:rPr>
          <w:rFonts w:ascii="Arial" w:eastAsia="Source Sans Pro" w:hAnsi="Arial" w:cs="Arial"/>
        </w:rPr>
      </w:pPr>
      <w:r w:rsidRPr="009853BA">
        <w:rPr>
          <w:rFonts w:ascii="Arial" w:eastAsia="Source Sans Pro" w:hAnsi="Arial" w:cs="Arial"/>
        </w:rPr>
        <w:t>###</w:t>
      </w:r>
    </w:p>
    <w:p w14:paraId="39EF3823" w14:textId="77777777" w:rsidR="00933D55" w:rsidRPr="009853BA" w:rsidRDefault="00933D55" w:rsidP="513AA7EA">
      <w:pPr>
        <w:keepNext/>
        <w:outlineLvl w:val="2"/>
        <w:rPr>
          <w:rFonts w:ascii="Arial" w:eastAsia="Source Sans Pro" w:hAnsi="Arial" w:cs="Arial"/>
        </w:rPr>
      </w:pPr>
    </w:p>
    <w:p w14:paraId="29497474" w14:textId="77777777" w:rsidR="00933D55" w:rsidRPr="009853BA" w:rsidRDefault="00933D55" w:rsidP="513AA7EA">
      <w:pPr>
        <w:rPr>
          <w:rFonts w:ascii="Arial" w:eastAsia="Source Sans Pro" w:hAnsi="Arial" w:cs="Arial"/>
        </w:rPr>
      </w:pPr>
    </w:p>
    <w:p w14:paraId="02054289" w14:textId="2C5AEDFE" w:rsidR="00933D55" w:rsidRPr="009853BA" w:rsidRDefault="73409BE1" w:rsidP="513AA7EA">
      <w:pPr>
        <w:rPr>
          <w:rFonts w:ascii="Arial" w:eastAsia="Source Sans Pro" w:hAnsi="Arial" w:cs="Arial"/>
          <w:highlight w:val="yellow"/>
        </w:rPr>
      </w:pPr>
      <w:r w:rsidRPr="009853BA">
        <w:rPr>
          <w:rFonts w:ascii="Arial" w:eastAsia="Source Sans Pro" w:hAnsi="Arial" w:cs="Arial"/>
          <w:highlight w:val="yellow"/>
        </w:rPr>
        <w:t>About [Organization]</w:t>
      </w:r>
    </w:p>
    <w:p w14:paraId="2841AE12" w14:textId="636A24EF" w:rsidR="73409BE1" w:rsidRPr="009853BA" w:rsidRDefault="73409BE1" w:rsidP="73409BE1">
      <w:pPr>
        <w:rPr>
          <w:rFonts w:ascii="Arial" w:eastAsia="Source Sans Pro" w:hAnsi="Arial" w:cs="Arial"/>
          <w:highlight w:val="yellow"/>
        </w:rPr>
      </w:pPr>
      <w:r w:rsidRPr="009853BA">
        <w:rPr>
          <w:rFonts w:ascii="Arial" w:eastAsia="Source Sans Pro" w:hAnsi="Arial" w:cs="Arial"/>
          <w:highlight w:val="yellow"/>
        </w:rPr>
        <w:t>[Insert boilerplate about language]</w:t>
      </w:r>
    </w:p>
    <w:p w14:paraId="67F59935" w14:textId="601DA32C" w:rsidR="67625D9D" w:rsidRPr="009853BA" w:rsidRDefault="67625D9D" w:rsidP="1ECD2D5F">
      <w:pPr>
        <w:rPr>
          <w:rFonts w:ascii="Arial" w:eastAsia="Source Sans Pro" w:hAnsi="Arial" w:cs="Arial"/>
          <w:color w:val="000000" w:themeColor="text1"/>
        </w:rPr>
      </w:pPr>
      <w:r w:rsidRPr="009853BA">
        <w:rPr>
          <w:rFonts w:ascii="Arial" w:eastAsia="Source Sans Pro" w:hAnsi="Arial" w:cs="Arial"/>
          <w:highlight w:val="yellow"/>
        </w:rPr>
        <w:t>Example:</w:t>
      </w:r>
      <w:r w:rsidRPr="009853BA">
        <w:rPr>
          <w:rFonts w:ascii="Arial" w:eastAsia="Source Sans Pro" w:hAnsi="Arial" w:cs="Arial"/>
        </w:rPr>
        <w:t xml:space="preserve"> </w:t>
      </w:r>
    </w:p>
    <w:p w14:paraId="428E598F" w14:textId="11A6085F" w:rsidR="67625D9D" w:rsidRPr="009853BA" w:rsidRDefault="67625D9D" w:rsidP="1ECD2D5F">
      <w:pPr>
        <w:rPr>
          <w:rFonts w:ascii="Arial" w:eastAsia="Source Sans Pro" w:hAnsi="Arial" w:cs="Arial"/>
          <w:color w:val="000000" w:themeColor="text1"/>
        </w:rPr>
      </w:pPr>
      <w:r w:rsidRPr="009853BA">
        <w:rPr>
          <w:rFonts w:ascii="Arial" w:eastAsia="Source Sans Pro" w:hAnsi="Arial" w:cs="Arial"/>
          <w:b/>
          <w:bCs/>
          <w:color w:val="000000" w:themeColor="text1"/>
        </w:rPr>
        <w:t>About the Wisconsin Department of Tourism</w:t>
      </w:r>
      <w:r w:rsidRPr="009853BA">
        <w:rPr>
          <w:rFonts w:ascii="Arial" w:hAnsi="Arial" w:cs="Arial"/>
        </w:rPr>
        <w:br/>
      </w:r>
      <w:r w:rsidRPr="009853BA">
        <w:rPr>
          <w:rFonts w:ascii="Arial" w:eastAsia="Source Sans Pro" w:hAnsi="Arial" w:cs="Arial"/>
          <w:color w:val="000000" w:themeColor="text1"/>
        </w:rPr>
        <w:t>The mission of the</w:t>
      </w:r>
      <w:r w:rsidRPr="009853BA">
        <w:rPr>
          <w:rFonts w:ascii="Arial" w:eastAsia="Source Sans Pro" w:hAnsi="Arial" w:cs="Arial"/>
          <w:b/>
          <w:bCs/>
          <w:color w:val="000000" w:themeColor="text1"/>
        </w:rPr>
        <w:t> </w:t>
      </w:r>
      <w:r w:rsidRPr="009853BA">
        <w:rPr>
          <w:rFonts w:ascii="Arial" w:eastAsia="Source Sans Pro" w:hAnsi="Arial" w:cs="Arial"/>
        </w:rPr>
        <w:t>Wisconsin Department of Tourism</w:t>
      </w:r>
      <w:r w:rsidRPr="009853BA">
        <w:rPr>
          <w:rFonts w:ascii="Arial" w:eastAsia="Source Sans Pro" w:hAnsi="Arial" w:cs="Arial"/>
          <w:color w:val="000000" w:themeColor="text1"/>
        </w:rPr>
        <w:t xml:space="preserve"> is to inspire travelers to visit Wisconsin. Because we believe in the power of exploration and travel, we work to market the state as a premier travel destination. By executing industry-leading marketing programs and establishing strategic partnerships, the Department plays a significant role in generating greater economic impact for Wisconsin through tourism. Learn more at </w:t>
      </w:r>
      <w:r w:rsidRPr="009853BA">
        <w:rPr>
          <w:rStyle w:val="Hyperlink"/>
          <w:rFonts w:ascii="Arial" w:eastAsia="Source Sans Pro" w:hAnsi="Arial" w:cs="Arial"/>
        </w:rPr>
        <w:t>industry.travelwisconsin.com</w:t>
      </w:r>
      <w:r w:rsidRPr="009853BA">
        <w:rPr>
          <w:rFonts w:ascii="Arial" w:eastAsia="Source Sans Pro" w:hAnsi="Arial" w:cs="Arial"/>
          <w:color w:val="000000" w:themeColor="text1"/>
        </w:rPr>
        <w:t>.</w:t>
      </w:r>
    </w:p>
    <w:p w14:paraId="0B204CF7" w14:textId="16898CB4" w:rsidR="67625D9D" w:rsidRDefault="67625D9D" w:rsidP="1ECD2D5F">
      <w:pPr>
        <w:rPr>
          <w:rFonts w:ascii="Source Sans Pro" w:eastAsia="Source Sans Pro" w:hAnsi="Source Sans Pro" w:cs="Source Sans Pro"/>
          <w:sz w:val="24"/>
          <w:szCs w:val="24"/>
        </w:rPr>
      </w:pPr>
    </w:p>
    <w:p w14:paraId="76E97428" w14:textId="77777777" w:rsidR="00100996" w:rsidRPr="00E6538E" w:rsidRDefault="00100996" w:rsidP="513AA7EA">
      <w:pPr>
        <w:rPr>
          <w:rFonts w:ascii="Source Sans Pro" w:eastAsia="Source Sans Pro" w:hAnsi="Source Sans Pro" w:cs="Source Sans Pro"/>
          <w:sz w:val="24"/>
          <w:szCs w:val="24"/>
        </w:rPr>
      </w:pPr>
    </w:p>
    <w:sectPr w:rsidR="00100996" w:rsidRPr="00E6538E">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80D35" w14:textId="77777777" w:rsidR="002811BC" w:rsidRDefault="002811BC">
      <w:r>
        <w:separator/>
      </w:r>
    </w:p>
  </w:endnote>
  <w:endnote w:type="continuationSeparator" w:id="0">
    <w:p w14:paraId="22969769" w14:textId="77777777" w:rsidR="002811BC" w:rsidRDefault="002811BC">
      <w:r>
        <w:continuationSeparator/>
      </w:r>
    </w:p>
  </w:endnote>
  <w:endnote w:type="continuationNotice" w:id="1">
    <w:p w14:paraId="2CBE7B05" w14:textId="77777777" w:rsidR="002811BC" w:rsidRDefault="002811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D7010" w14:textId="77777777" w:rsidR="002811BC" w:rsidRDefault="002811BC">
      <w:r>
        <w:separator/>
      </w:r>
    </w:p>
  </w:footnote>
  <w:footnote w:type="continuationSeparator" w:id="0">
    <w:p w14:paraId="5F929DBF" w14:textId="77777777" w:rsidR="002811BC" w:rsidRDefault="002811BC">
      <w:r>
        <w:continuationSeparator/>
      </w:r>
    </w:p>
  </w:footnote>
  <w:footnote w:type="continuationNotice" w:id="1">
    <w:p w14:paraId="0FDE81B5" w14:textId="77777777" w:rsidR="002811BC" w:rsidRDefault="002811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644AF" w14:textId="595E14C1" w:rsidR="00100996" w:rsidRDefault="00A950F6" w:rsidP="009F4AD7">
    <w:pPr>
      <w:pStyle w:val="Header"/>
      <w:jc w:val="center"/>
    </w:pPr>
    <w:r>
      <w:rPr>
        <w:highlight w:val="yellow"/>
      </w:rPr>
      <w:t>&lt;</w:t>
    </w:r>
    <w:r w:rsidR="73409BE1" w:rsidRPr="002873EC">
      <w:rPr>
        <w:highlight w:val="yellow"/>
      </w:rPr>
      <w:t>YOUR LOGO HERE</w:t>
    </w:r>
    <w:r>
      <w:rPr>
        <w:highlight w:val="yellow"/>
      </w:rPr>
      <w:t>&gt;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720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468A4DD8"/>
    <w:multiLevelType w:val="hybridMultilevel"/>
    <w:tmpl w:val="26842398"/>
    <w:lvl w:ilvl="0" w:tplc="C3CC247A">
      <w:start w:val="1"/>
      <w:numFmt w:val="bullet"/>
      <w:lvlText w:val="·"/>
      <w:lvlJc w:val="left"/>
      <w:pPr>
        <w:ind w:left="720" w:hanging="360"/>
      </w:pPr>
      <w:rPr>
        <w:rFonts w:ascii="Symbol" w:hAnsi="Symbol" w:hint="default"/>
      </w:rPr>
    </w:lvl>
    <w:lvl w:ilvl="1" w:tplc="A8EAA1DC">
      <w:start w:val="1"/>
      <w:numFmt w:val="bullet"/>
      <w:lvlText w:val="o"/>
      <w:lvlJc w:val="left"/>
      <w:pPr>
        <w:ind w:left="1440" w:hanging="360"/>
      </w:pPr>
      <w:rPr>
        <w:rFonts w:ascii="Courier New" w:hAnsi="Courier New" w:hint="default"/>
      </w:rPr>
    </w:lvl>
    <w:lvl w:ilvl="2" w:tplc="09D46588">
      <w:start w:val="1"/>
      <w:numFmt w:val="bullet"/>
      <w:lvlText w:val=""/>
      <w:lvlJc w:val="left"/>
      <w:pPr>
        <w:ind w:left="2160" w:hanging="360"/>
      </w:pPr>
      <w:rPr>
        <w:rFonts w:ascii="Wingdings" w:hAnsi="Wingdings" w:hint="default"/>
      </w:rPr>
    </w:lvl>
    <w:lvl w:ilvl="3" w:tplc="A4061124">
      <w:start w:val="1"/>
      <w:numFmt w:val="bullet"/>
      <w:lvlText w:val=""/>
      <w:lvlJc w:val="left"/>
      <w:pPr>
        <w:ind w:left="2880" w:hanging="360"/>
      </w:pPr>
      <w:rPr>
        <w:rFonts w:ascii="Symbol" w:hAnsi="Symbol" w:hint="default"/>
      </w:rPr>
    </w:lvl>
    <w:lvl w:ilvl="4" w:tplc="DB561EA2">
      <w:start w:val="1"/>
      <w:numFmt w:val="bullet"/>
      <w:lvlText w:val="o"/>
      <w:lvlJc w:val="left"/>
      <w:pPr>
        <w:ind w:left="3600" w:hanging="360"/>
      </w:pPr>
      <w:rPr>
        <w:rFonts w:ascii="Courier New" w:hAnsi="Courier New" w:hint="default"/>
      </w:rPr>
    </w:lvl>
    <w:lvl w:ilvl="5" w:tplc="979A7C04">
      <w:start w:val="1"/>
      <w:numFmt w:val="bullet"/>
      <w:lvlText w:val=""/>
      <w:lvlJc w:val="left"/>
      <w:pPr>
        <w:ind w:left="4320" w:hanging="360"/>
      </w:pPr>
      <w:rPr>
        <w:rFonts w:ascii="Wingdings" w:hAnsi="Wingdings" w:hint="default"/>
      </w:rPr>
    </w:lvl>
    <w:lvl w:ilvl="6" w:tplc="0F42CA0E">
      <w:start w:val="1"/>
      <w:numFmt w:val="bullet"/>
      <w:lvlText w:val=""/>
      <w:lvlJc w:val="left"/>
      <w:pPr>
        <w:ind w:left="5040" w:hanging="360"/>
      </w:pPr>
      <w:rPr>
        <w:rFonts w:ascii="Symbol" w:hAnsi="Symbol" w:hint="default"/>
      </w:rPr>
    </w:lvl>
    <w:lvl w:ilvl="7" w:tplc="F2B495D0">
      <w:start w:val="1"/>
      <w:numFmt w:val="bullet"/>
      <w:lvlText w:val="o"/>
      <w:lvlJc w:val="left"/>
      <w:pPr>
        <w:ind w:left="5760" w:hanging="360"/>
      </w:pPr>
      <w:rPr>
        <w:rFonts w:ascii="Courier New" w:hAnsi="Courier New" w:hint="default"/>
      </w:rPr>
    </w:lvl>
    <w:lvl w:ilvl="8" w:tplc="B22E30AC">
      <w:start w:val="1"/>
      <w:numFmt w:val="bullet"/>
      <w:lvlText w:val=""/>
      <w:lvlJc w:val="left"/>
      <w:pPr>
        <w:ind w:left="6480" w:hanging="360"/>
      </w:pPr>
      <w:rPr>
        <w:rFonts w:ascii="Wingdings" w:hAnsi="Wingdings" w:hint="default"/>
      </w:rPr>
    </w:lvl>
  </w:abstractNum>
  <w:num w:numId="1" w16cid:durableId="925923271">
    <w:abstractNumId w:val="1"/>
  </w:num>
  <w:num w:numId="2" w16cid:durableId="653724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D55"/>
    <w:rsid w:val="0000290F"/>
    <w:rsid w:val="00014F09"/>
    <w:rsid w:val="00016DAA"/>
    <w:rsid w:val="0003190F"/>
    <w:rsid w:val="00042381"/>
    <w:rsid w:val="0005087A"/>
    <w:rsid w:val="00055B8C"/>
    <w:rsid w:val="00057D94"/>
    <w:rsid w:val="0006775E"/>
    <w:rsid w:val="00070D3B"/>
    <w:rsid w:val="00075D05"/>
    <w:rsid w:val="00077DE5"/>
    <w:rsid w:val="000837E7"/>
    <w:rsid w:val="00091DFF"/>
    <w:rsid w:val="00093EC3"/>
    <w:rsid w:val="000964B5"/>
    <w:rsid w:val="00096CD0"/>
    <w:rsid w:val="00096E97"/>
    <w:rsid w:val="0009777A"/>
    <w:rsid w:val="000A0706"/>
    <w:rsid w:val="000A781C"/>
    <w:rsid w:val="000B21BC"/>
    <w:rsid w:val="000B3FE2"/>
    <w:rsid w:val="000C640A"/>
    <w:rsid w:val="000D5182"/>
    <w:rsid w:val="000E06AC"/>
    <w:rsid w:val="000E119C"/>
    <w:rsid w:val="000E423D"/>
    <w:rsid w:val="000E42B8"/>
    <w:rsid w:val="000E6641"/>
    <w:rsid w:val="000F2713"/>
    <w:rsid w:val="001001E0"/>
    <w:rsid w:val="00100996"/>
    <w:rsid w:val="00102130"/>
    <w:rsid w:val="00107702"/>
    <w:rsid w:val="00107907"/>
    <w:rsid w:val="00113BD9"/>
    <w:rsid w:val="00116F49"/>
    <w:rsid w:val="0012050D"/>
    <w:rsid w:val="00122D16"/>
    <w:rsid w:val="001247E9"/>
    <w:rsid w:val="00127014"/>
    <w:rsid w:val="0013407A"/>
    <w:rsid w:val="0013492D"/>
    <w:rsid w:val="00135C0C"/>
    <w:rsid w:val="00140061"/>
    <w:rsid w:val="00151AFD"/>
    <w:rsid w:val="001541A1"/>
    <w:rsid w:val="00155DF5"/>
    <w:rsid w:val="0016283C"/>
    <w:rsid w:val="00172761"/>
    <w:rsid w:val="00172F2F"/>
    <w:rsid w:val="00175722"/>
    <w:rsid w:val="001765A9"/>
    <w:rsid w:val="00183565"/>
    <w:rsid w:val="00191A38"/>
    <w:rsid w:val="00192049"/>
    <w:rsid w:val="00192C9A"/>
    <w:rsid w:val="001931EE"/>
    <w:rsid w:val="00193B9A"/>
    <w:rsid w:val="00193BB1"/>
    <w:rsid w:val="0019493F"/>
    <w:rsid w:val="00194A63"/>
    <w:rsid w:val="00197A1A"/>
    <w:rsid w:val="001A26E3"/>
    <w:rsid w:val="001A3A8E"/>
    <w:rsid w:val="001B2B0A"/>
    <w:rsid w:val="001B3E2D"/>
    <w:rsid w:val="001B4A55"/>
    <w:rsid w:val="001C094D"/>
    <w:rsid w:val="001C102C"/>
    <w:rsid w:val="001C2FAF"/>
    <w:rsid w:val="001D499A"/>
    <w:rsid w:val="001D5F6B"/>
    <w:rsid w:val="001D76B6"/>
    <w:rsid w:val="001D79E1"/>
    <w:rsid w:val="001D7C47"/>
    <w:rsid w:val="001D7EDB"/>
    <w:rsid w:val="001E0F90"/>
    <w:rsid w:val="001E1D00"/>
    <w:rsid w:val="001F73A6"/>
    <w:rsid w:val="002072A1"/>
    <w:rsid w:val="00210A6C"/>
    <w:rsid w:val="00211070"/>
    <w:rsid w:val="00213BB8"/>
    <w:rsid w:val="00217DE0"/>
    <w:rsid w:val="00220BF1"/>
    <w:rsid w:val="00224B84"/>
    <w:rsid w:val="00230314"/>
    <w:rsid w:val="00231179"/>
    <w:rsid w:val="00232B4C"/>
    <w:rsid w:val="002337FC"/>
    <w:rsid w:val="00243CDF"/>
    <w:rsid w:val="002443D1"/>
    <w:rsid w:val="00244747"/>
    <w:rsid w:val="00250384"/>
    <w:rsid w:val="00250684"/>
    <w:rsid w:val="00255266"/>
    <w:rsid w:val="002600C7"/>
    <w:rsid w:val="002642F8"/>
    <w:rsid w:val="0026596F"/>
    <w:rsid w:val="00273553"/>
    <w:rsid w:val="0027680E"/>
    <w:rsid w:val="002811BC"/>
    <w:rsid w:val="0028558C"/>
    <w:rsid w:val="002873EC"/>
    <w:rsid w:val="00294BDB"/>
    <w:rsid w:val="002C5D48"/>
    <w:rsid w:val="002C5DFB"/>
    <w:rsid w:val="002D1722"/>
    <w:rsid w:val="002D24EA"/>
    <w:rsid w:val="002D4910"/>
    <w:rsid w:val="002D6A06"/>
    <w:rsid w:val="002D7784"/>
    <w:rsid w:val="002D78B4"/>
    <w:rsid w:val="002E102C"/>
    <w:rsid w:val="002E1042"/>
    <w:rsid w:val="002E19DC"/>
    <w:rsid w:val="002F0309"/>
    <w:rsid w:val="002F0889"/>
    <w:rsid w:val="002F0DCD"/>
    <w:rsid w:val="0030098F"/>
    <w:rsid w:val="0030108B"/>
    <w:rsid w:val="003073C9"/>
    <w:rsid w:val="003256BD"/>
    <w:rsid w:val="003414C5"/>
    <w:rsid w:val="00343300"/>
    <w:rsid w:val="00343A01"/>
    <w:rsid w:val="003473CA"/>
    <w:rsid w:val="003478D1"/>
    <w:rsid w:val="00347E0F"/>
    <w:rsid w:val="00350D8A"/>
    <w:rsid w:val="003515B7"/>
    <w:rsid w:val="00354055"/>
    <w:rsid w:val="0035474C"/>
    <w:rsid w:val="003660AE"/>
    <w:rsid w:val="00372452"/>
    <w:rsid w:val="0037257F"/>
    <w:rsid w:val="00373256"/>
    <w:rsid w:val="00374452"/>
    <w:rsid w:val="003841E5"/>
    <w:rsid w:val="00391AD0"/>
    <w:rsid w:val="003A0F05"/>
    <w:rsid w:val="003A2E32"/>
    <w:rsid w:val="003B6163"/>
    <w:rsid w:val="003C2CD0"/>
    <w:rsid w:val="003C3F40"/>
    <w:rsid w:val="003D72A9"/>
    <w:rsid w:val="003E10BF"/>
    <w:rsid w:val="003E1FED"/>
    <w:rsid w:val="003E2396"/>
    <w:rsid w:val="003E25B1"/>
    <w:rsid w:val="003E2B10"/>
    <w:rsid w:val="003E413A"/>
    <w:rsid w:val="003F37F5"/>
    <w:rsid w:val="003F7452"/>
    <w:rsid w:val="00406610"/>
    <w:rsid w:val="00410F69"/>
    <w:rsid w:val="00413958"/>
    <w:rsid w:val="00416861"/>
    <w:rsid w:val="00416B05"/>
    <w:rsid w:val="00417210"/>
    <w:rsid w:val="004211B4"/>
    <w:rsid w:val="004269CD"/>
    <w:rsid w:val="00426F4B"/>
    <w:rsid w:val="0043147C"/>
    <w:rsid w:val="00432629"/>
    <w:rsid w:val="00433D32"/>
    <w:rsid w:val="00447019"/>
    <w:rsid w:val="0045299F"/>
    <w:rsid w:val="00461B91"/>
    <w:rsid w:val="004630B1"/>
    <w:rsid w:val="00471A4B"/>
    <w:rsid w:val="00473225"/>
    <w:rsid w:val="004914EA"/>
    <w:rsid w:val="00492A81"/>
    <w:rsid w:val="0049303D"/>
    <w:rsid w:val="004941D4"/>
    <w:rsid w:val="00494BBF"/>
    <w:rsid w:val="004A3635"/>
    <w:rsid w:val="004A56D2"/>
    <w:rsid w:val="004C3004"/>
    <w:rsid w:val="004C3D4F"/>
    <w:rsid w:val="004C5015"/>
    <w:rsid w:val="004C5EE1"/>
    <w:rsid w:val="004E5B65"/>
    <w:rsid w:val="004F1004"/>
    <w:rsid w:val="005009EB"/>
    <w:rsid w:val="00501AE7"/>
    <w:rsid w:val="00510FED"/>
    <w:rsid w:val="00512473"/>
    <w:rsid w:val="00522742"/>
    <w:rsid w:val="00523406"/>
    <w:rsid w:val="00530C66"/>
    <w:rsid w:val="0053547C"/>
    <w:rsid w:val="00537A8F"/>
    <w:rsid w:val="005408EC"/>
    <w:rsid w:val="00543EFD"/>
    <w:rsid w:val="0056130D"/>
    <w:rsid w:val="005613D1"/>
    <w:rsid w:val="005620E8"/>
    <w:rsid w:val="00565CB4"/>
    <w:rsid w:val="00577783"/>
    <w:rsid w:val="0058148D"/>
    <w:rsid w:val="005820C5"/>
    <w:rsid w:val="005826AA"/>
    <w:rsid w:val="00587C7A"/>
    <w:rsid w:val="00591040"/>
    <w:rsid w:val="005915CB"/>
    <w:rsid w:val="005A1CB8"/>
    <w:rsid w:val="005B4F02"/>
    <w:rsid w:val="005C24AA"/>
    <w:rsid w:val="005C3E32"/>
    <w:rsid w:val="005C673C"/>
    <w:rsid w:val="005C7D77"/>
    <w:rsid w:val="0060387C"/>
    <w:rsid w:val="0060587D"/>
    <w:rsid w:val="00613C61"/>
    <w:rsid w:val="00614222"/>
    <w:rsid w:val="0061790F"/>
    <w:rsid w:val="0062524F"/>
    <w:rsid w:val="00626BD8"/>
    <w:rsid w:val="0063217D"/>
    <w:rsid w:val="006346C8"/>
    <w:rsid w:val="006355E2"/>
    <w:rsid w:val="00635832"/>
    <w:rsid w:val="00636170"/>
    <w:rsid w:val="0064439C"/>
    <w:rsid w:val="00645FDC"/>
    <w:rsid w:val="00646724"/>
    <w:rsid w:val="00650B50"/>
    <w:rsid w:val="00654920"/>
    <w:rsid w:val="006558C0"/>
    <w:rsid w:val="00656AD3"/>
    <w:rsid w:val="00665EB6"/>
    <w:rsid w:val="006717CA"/>
    <w:rsid w:val="00681AB4"/>
    <w:rsid w:val="006843C9"/>
    <w:rsid w:val="00685D02"/>
    <w:rsid w:val="00693055"/>
    <w:rsid w:val="00694727"/>
    <w:rsid w:val="00696D09"/>
    <w:rsid w:val="006A132D"/>
    <w:rsid w:val="006B45F6"/>
    <w:rsid w:val="006B751B"/>
    <w:rsid w:val="006B7523"/>
    <w:rsid w:val="006C33A7"/>
    <w:rsid w:val="006D0826"/>
    <w:rsid w:val="006D27FE"/>
    <w:rsid w:val="006D3680"/>
    <w:rsid w:val="006D6638"/>
    <w:rsid w:val="006F3AC3"/>
    <w:rsid w:val="0070350A"/>
    <w:rsid w:val="007119F4"/>
    <w:rsid w:val="007120E5"/>
    <w:rsid w:val="00714376"/>
    <w:rsid w:val="00730C2E"/>
    <w:rsid w:val="00731ECA"/>
    <w:rsid w:val="007338E0"/>
    <w:rsid w:val="00735576"/>
    <w:rsid w:val="00736462"/>
    <w:rsid w:val="00736E9D"/>
    <w:rsid w:val="0074281E"/>
    <w:rsid w:val="00750DBF"/>
    <w:rsid w:val="007546CA"/>
    <w:rsid w:val="00755337"/>
    <w:rsid w:val="00755571"/>
    <w:rsid w:val="00763484"/>
    <w:rsid w:val="00764A95"/>
    <w:rsid w:val="00770651"/>
    <w:rsid w:val="00771311"/>
    <w:rsid w:val="0077272C"/>
    <w:rsid w:val="0077449D"/>
    <w:rsid w:val="0077651B"/>
    <w:rsid w:val="007872F9"/>
    <w:rsid w:val="007B2EEC"/>
    <w:rsid w:val="007B5F09"/>
    <w:rsid w:val="007C4073"/>
    <w:rsid w:val="007D0306"/>
    <w:rsid w:val="007D0CCC"/>
    <w:rsid w:val="007D1603"/>
    <w:rsid w:val="007D2828"/>
    <w:rsid w:val="007D30A0"/>
    <w:rsid w:val="007D3CCD"/>
    <w:rsid w:val="007D6F52"/>
    <w:rsid w:val="007D796D"/>
    <w:rsid w:val="007E0EA7"/>
    <w:rsid w:val="007E3880"/>
    <w:rsid w:val="007E406A"/>
    <w:rsid w:val="007E5460"/>
    <w:rsid w:val="007E7550"/>
    <w:rsid w:val="007F4235"/>
    <w:rsid w:val="00800817"/>
    <w:rsid w:val="00811BB5"/>
    <w:rsid w:val="00816D8A"/>
    <w:rsid w:val="0084037E"/>
    <w:rsid w:val="00864DDE"/>
    <w:rsid w:val="0087589B"/>
    <w:rsid w:val="008914A2"/>
    <w:rsid w:val="0089510D"/>
    <w:rsid w:val="00897240"/>
    <w:rsid w:val="008A4DDB"/>
    <w:rsid w:val="008B19F5"/>
    <w:rsid w:val="008B585A"/>
    <w:rsid w:val="008B5B22"/>
    <w:rsid w:val="008C759B"/>
    <w:rsid w:val="008C7883"/>
    <w:rsid w:val="008E2436"/>
    <w:rsid w:val="008E2FCB"/>
    <w:rsid w:val="008E4B81"/>
    <w:rsid w:val="008E5712"/>
    <w:rsid w:val="00904F91"/>
    <w:rsid w:val="00915F1A"/>
    <w:rsid w:val="00926227"/>
    <w:rsid w:val="00933D55"/>
    <w:rsid w:val="009361CB"/>
    <w:rsid w:val="00936E06"/>
    <w:rsid w:val="0094021A"/>
    <w:rsid w:val="009441E3"/>
    <w:rsid w:val="00946329"/>
    <w:rsid w:val="0096336B"/>
    <w:rsid w:val="009645D6"/>
    <w:rsid w:val="00965070"/>
    <w:rsid w:val="00966D98"/>
    <w:rsid w:val="00973A93"/>
    <w:rsid w:val="009853BA"/>
    <w:rsid w:val="009859AC"/>
    <w:rsid w:val="00991D2B"/>
    <w:rsid w:val="00994130"/>
    <w:rsid w:val="00995AA7"/>
    <w:rsid w:val="009A7532"/>
    <w:rsid w:val="009B612F"/>
    <w:rsid w:val="009B67CA"/>
    <w:rsid w:val="009C19B6"/>
    <w:rsid w:val="009C78EA"/>
    <w:rsid w:val="009D00F5"/>
    <w:rsid w:val="009D1E9E"/>
    <w:rsid w:val="009D23FB"/>
    <w:rsid w:val="009E5DB7"/>
    <w:rsid w:val="009E7E11"/>
    <w:rsid w:val="009F0EA3"/>
    <w:rsid w:val="009F3311"/>
    <w:rsid w:val="009F4AD7"/>
    <w:rsid w:val="00A030B3"/>
    <w:rsid w:val="00A10789"/>
    <w:rsid w:val="00A27896"/>
    <w:rsid w:val="00A3112D"/>
    <w:rsid w:val="00A402BC"/>
    <w:rsid w:val="00A41DF2"/>
    <w:rsid w:val="00A4392E"/>
    <w:rsid w:val="00A720C3"/>
    <w:rsid w:val="00A725C1"/>
    <w:rsid w:val="00A77FB9"/>
    <w:rsid w:val="00A806DE"/>
    <w:rsid w:val="00A84563"/>
    <w:rsid w:val="00A944A0"/>
    <w:rsid w:val="00A950F6"/>
    <w:rsid w:val="00A9629C"/>
    <w:rsid w:val="00AA6928"/>
    <w:rsid w:val="00AC7753"/>
    <w:rsid w:val="00AD12DA"/>
    <w:rsid w:val="00AD407B"/>
    <w:rsid w:val="00AE417B"/>
    <w:rsid w:val="00AE5220"/>
    <w:rsid w:val="00AE5274"/>
    <w:rsid w:val="00AE6334"/>
    <w:rsid w:val="00AF0BF6"/>
    <w:rsid w:val="00AF5E88"/>
    <w:rsid w:val="00B021D0"/>
    <w:rsid w:val="00B06EA0"/>
    <w:rsid w:val="00B07A1E"/>
    <w:rsid w:val="00B10ED0"/>
    <w:rsid w:val="00B153AD"/>
    <w:rsid w:val="00B2625F"/>
    <w:rsid w:val="00B27060"/>
    <w:rsid w:val="00B3187A"/>
    <w:rsid w:val="00B3747D"/>
    <w:rsid w:val="00B37AD5"/>
    <w:rsid w:val="00B463B2"/>
    <w:rsid w:val="00B46DD3"/>
    <w:rsid w:val="00B46E83"/>
    <w:rsid w:val="00B51DB7"/>
    <w:rsid w:val="00B601F2"/>
    <w:rsid w:val="00B64DA2"/>
    <w:rsid w:val="00B7537F"/>
    <w:rsid w:val="00B863F6"/>
    <w:rsid w:val="00B90C71"/>
    <w:rsid w:val="00B9535F"/>
    <w:rsid w:val="00BA5B95"/>
    <w:rsid w:val="00BB407E"/>
    <w:rsid w:val="00BB465F"/>
    <w:rsid w:val="00BB46A1"/>
    <w:rsid w:val="00BC00ED"/>
    <w:rsid w:val="00BC08D3"/>
    <w:rsid w:val="00BC5960"/>
    <w:rsid w:val="00BC611B"/>
    <w:rsid w:val="00BE44F1"/>
    <w:rsid w:val="00BE5384"/>
    <w:rsid w:val="00BE6659"/>
    <w:rsid w:val="00BE72C1"/>
    <w:rsid w:val="00BF6531"/>
    <w:rsid w:val="00C05A6E"/>
    <w:rsid w:val="00C143A8"/>
    <w:rsid w:val="00C16551"/>
    <w:rsid w:val="00C173E8"/>
    <w:rsid w:val="00C223BC"/>
    <w:rsid w:val="00C250BE"/>
    <w:rsid w:val="00C30306"/>
    <w:rsid w:val="00C303F0"/>
    <w:rsid w:val="00C358BB"/>
    <w:rsid w:val="00C36A18"/>
    <w:rsid w:val="00C42404"/>
    <w:rsid w:val="00C52F70"/>
    <w:rsid w:val="00C54500"/>
    <w:rsid w:val="00C65780"/>
    <w:rsid w:val="00C66025"/>
    <w:rsid w:val="00C671E6"/>
    <w:rsid w:val="00C70DBA"/>
    <w:rsid w:val="00C73180"/>
    <w:rsid w:val="00C808BA"/>
    <w:rsid w:val="00C80B12"/>
    <w:rsid w:val="00C81FE8"/>
    <w:rsid w:val="00C82F50"/>
    <w:rsid w:val="00C95FCE"/>
    <w:rsid w:val="00C96312"/>
    <w:rsid w:val="00CA5FE4"/>
    <w:rsid w:val="00CB0570"/>
    <w:rsid w:val="00CB2F4F"/>
    <w:rsid w:val="00CC3261"/>
    <w:rsid w:val="00CD7779"/>
    <w:rsid w:val="00CE32E3"/>
    <w:rsid w:val="00CE50A6"/>
    <w:rsid w:val="00CE6CB3"/>
    <w:rsid w:val="00CF3610"/>
    <w:rsid w:val="00CF3B0B"/>
    <w:rsid w:val="00CF7C30"/>
    <w:rsid w:val="00D07810"/>
    <w:rsid w:val="00D16814"/>
    <w:rsid w:val="00D26156"/>
    <w:rsid w:val="00D3242B"/>
    <w:rsid w:val="00D340BA"/>
    <w:rsid w:val="00D36590"/>
    <w:rsid w:val="00D41572"/>
    <w:rsid w:val="00D42C8D"/>
    <w:rsid w:val="00D45E5B"/>
    <w:rsid w:val="00D465F9"/>
    <w:rsid w:val="00D538B4"/>
    <w:rsid w:val="00D53E30"/>
    <w:rsid w:val="00D545E8"/>
    <w:rsid w:val="00D54AFC"/>
    <w:rsid w:val="00D6602C"/>
    <w:rsid w:val="00D827CE"/>
    <w:rsid w:val="00D87741"/>
    <w:rsid w:val="00DA1E59"/>
    <w:rsid w:val="00DA2B0C"/>
    <w:rsid w:val="00DA3070"/>
    <w:rsid w:val="00DA4ED4"/>
    <w:rsid w:val="00DA68CD"/>
    <w:rsid w:val="00DB0D48"/>
    <w:rsid w:val="00DC0887"/>
    <w:rsid w:val="00DC33D3"/>
    <w:rsid w:val="00DC6851"/>
    <w:rsid w:val="00DD335C"/>
    <w:rsid w:val="00DF00BE"/>
    <w:rsid w:val="00E111CB"/>
    <w:rsid w:val="00E1459E"/>
    <w:rsid w:val="00E14F24"/>
    <w:rsid w:val="00E17567"/>
    <w:rsid w:val="00E245EB"/>
    <w:rsid w:val="00E25225"/>
    <w:rsid w:val="00E422A1"/>
    <w:rsid w:val="00E440EF"/>
    <w:rsid w:val="00E45CE4"/>
    <w:rsid w:val="00E46457"/>
    <w:rsid w:val="00E51C6B"/>
    <w:rsid w:val="00E60DFE"/>
    <w:rsid w:val="00E6538E"/>
    <w:rsid w:val="00E71104"/>
    <w:rsid w:val="00E763B4"/>
    <w:rsid w:val="00E829C8"/>
    <w:rsid w:val="00E83637"/>
    <w:rsid w:val="00E86D78"/>
    <w:rsid w:val="00E9073C"/>
    <w:rsid w:val="00E94DA7"/>
    <w:rsid w:val="00E971F1"/>
    <w:rsid w:val="00EA3246"/>
    <w:rsid w:val="00EA48D3"/>
    <w:rsid w:val="00EA4D08"/>
    <w:rsid w:val="00EA654A"/>
    <w:rsid w:val="00EA6DA2"/>
    <w:rsid w:val="00EA792C"/>
    <w:rsid w:val="00EB1B42"/>
    <w:rsid w:val="00EC0723"/>
    <w:rsid w:val="00EC2CAE"/>
    <w:rsid w:val="00EC55F7"/>
    <w:rsid w:val="00ED459B"/>
    <w:rsid w:val="00ED720E"/>
    <w:rsid w:val="00EE25F1"/>
    <w:rsid w:val="00EE4876"/>
    <w:rsid w:val="00EF21CE"/>
    <w:rsid w:val="00EF31D1"/>
    <w:rsid w:val="00EF4327"/>
    <w:rsid w:val="00EF5D44"/>
    <w:rsid w:val="00EF683C"/>
    <w:rsid w:val="00F0479B"/>
    <w:rsid w:val="00F05BDA"/>
    <w:rsid w:val="00F07E6B"/>
    <w:rsid w:val="00F13A7C"/>
    <w:rsid w:val="00F16827"/>
    <w:rsid w:val="00F17FBE"/>
    <w:rsid w:val="00F2360E"/>
    <w:rsid w:val="00F25252"/>
    <w:rsid w:val="00F36B1B"/>
    <w:rsid w:val="00F44BBA"/>
    <w:rsid w:val="00F563B2"/>
    <w:rsid w:val="00F60B6B"/>
    <w:rsid w:val="00F7205C"/>
    <w:rsid w:val="00F74559"/>
    <w:rsid w:val="00F75541"/>
    <w:rsid w:val="00F867A2"/>
    <w:rsid w:val="00F94C07"/>
    <w:rsid w:val="00F95D76"/>
    <w:rsid w:val="00FA0970"/>
    <w:rsid w:val="00FA129C"/>
    <w:rsid w:val="00FA1A28"/>
    <w:rsid w:val="00FB110A"/>
    <w:rsid w:val="00FB364D"/>
    <w:rsid w:val="00FC4787"/>
    <w:rsid w:val="00FC670E"/>
    <w:rsid w:val="00FC72B7"/>
    <w:rsid w:val="00FD067B"/>
    <w:rsid w:val="00FE1B57"/>
    <w:rsid w:val="00FF1A99"/>
    <w:rsid w:val="00FF2301"/>
    <w:rsid w:val="00FF2315"/>
    <w:rsid w:val="00FF37E7"/>
    <w:rsid w:val="00FF422F"/>
    <w:rsid w:val="0112FB70"/>
    <w:rsid w:val="01BA75D3"/>
    <w:rsid w:val="0219E27D"/>
    <w:rsid w:val="025731AF"/>
    <w:rsid w:val="028C2B0D"/>
    <w:rsid w:val="02ADA8E2"/>
    <w:rsid w:val="02B7DC47"/>
    <w:rsid w:val="031499D2"/>
    <w:rsid w:val="04CECD61"/>
    <w:rsid w:val="04FA9726"/>
    <w:rsid w:val="058D16B8"/>
    <w:rsid w:val="06BB45AD"/>
    <w:rsid w:val="071A93FA"/>
    <w:rsid w:val="07CE61CE"/>
    <w:rsid w:val="09742030"/>
    <w:rsid w:val="0A2F9EEA"/>
    <w:rsid w:val="0B3B8F4C"/>
    <w:rsid w:val="0BC27E1C"/>
    <w:rsid w:val="0BC7A53F"/>
    <w:rsid w:val="0BEB2F68"/>
    <w:rsid w:val="0C43091B"/>
    <w:rsid w:val="0E6AA877"/>
    <w:rsid w:val="0E7E2FE9"/>
    <w:rsid w:val="0ECB1B79"/>
    <w:rsid w:val="0FC35D36"/>
    <w:rsid w:val="10896EA7"/>
    <w:rsid w:val="116DB6C4"/>
    <w:rsid w:val="1390603C"/>
    <w:rsid w:val="140EC569"/>
    <w:rsid w:val="16DB71A8"/>
    <w:rsid w:val="170167F5"/>
    <w:rsid w:val="1745C095"/>
    <w:rsid w:val="1847542F"/>
    <w:rsid w:val="1870D077"/>
    <w:rsid w:val="18781CC7"/>
    <w:rsid w:val="1976AAA9"/>
    <w:rsid w:val="1A4B1086"/>
    <w:rsid w:val="1A7B0FEC"/>
    <w:rsid w:val="1A7CD0B6"/>
    <w:rsid w:val="1AA9A5A8"/>
    <w:rsid w:val="1B7BE96E"/>
    <w:rsid w:val="1CA6BBE4"/>
    <w:rsid w:val="1E129E2A"/>
    <w:rsid w:val="1E21C3BB"/>
    <w:rsid w:val="1E461A0B"/>
    <w:rsid w:val="1ECD2D5F"/>
    <w:rsid w:val="1ED6081F"/>
    <w:rsid w:val="1F042EF4"/>
    <w:rsid w:val="1F3BDC83"/>
    <w:rsid w:val="1F418F4F"/>
    <w:rsid w:val="1F480AD9"/>
    <w:rsid w:val="1FFC6661"/>
    <w:rsid w:val="20BA262C"/>
    <w:rsid w:val="20F73738"/>
    <w:rsid w:val="216BBEF3"/>
    <w:rsid w:val="2244825C"/>
    <w:rsid w:val="22E1D1FB"/>
    <w:rsid w:val="23CDCED5"/>
    <w:rsid w:val="23FBA204"/>
    <w:rsid w:val="241B91A9"/>
    <w:rsid w:val="253D4483"/>
    <w:rsid w:val="270D7B4A"/>
    <w:rsid w:val="28981625"/>
    <w:rsid w:val="28A4545A"/>
    <w:rsid w:val="28DB6622"/>
    <w:rsid w:val="28F42323"/>
    <w:rsid w:val="29C906EB"/>
    <w:rsid w:val="2AFC2679"/>
    <w:rsid w:val="2B03A2F9"/>
    <w:rsid w:val="2C683C13"/>
    <w:rsid w:val="2CDDF1DD"/>
    <w:rsid w:val="2D35D991"/>
    <w:rsid w:val="2DFF31DF"/>
    <w:rsid w:val="2EAB8D49"/>
    <w:rsid w:val="2ED19B80"/>
    <w:rsid w:val="2F5E1ABD"/>
    <w:rsid w:val="2FA871F1"/>
    <w:rsid w:val="317F7535"/>
    <w:rsid w:val="31C86B44"/>
    <w:rsid w:val="31D4999A"/>
    <w:rsid w:val="3253654A"/>
    <w:rsid w:val="337069FB"/>
    <w:rsid w:val="337D0276"/>
    <w:rsid w:val="342AC0AC"/>
    <w:rsid w:val="342C4F1B"/>
    <w:rsid w:val="3541464E"/>
    <w:rsid w:val="354B94CA"/>
    <w:rsid w:val="36DC4992"/>
    <w:rsid w:val="36FE246C"/>
    <w:rsid w:val="371A3FBA"/>
    <w:rsid w:val="3768581D"/>
    <w:rsid w:val="37E71D93"/>
    <w:rsid w:val="38136F1D"/>
    <w:rsid w:val="39572B62"/>
    <w:rsid w:val="39D37D29"/>
    <w:rsid w:val="3A226380"/>
    <w:rsid w:val="3A75FD4C"/>
    <w:rsid w:val="3B170D6B"/>
    <w:rsid w:val="3C9ED944"/>
    <w:rsid w:val="3CE2D1F5"/>
    <w:rsid w:val="3D15371B"/>
    <w:rsid w:val="3DC74735"/>
    <w:rsid w:val="3E1D06D5"/>
    <w:rsid w:val="3EACD762"/>
    <w:rsid w:val="3EC70C23"/>
    <w:rsid w:val="3F6B4E96"/>
    <w:rsid w:val="40EF2CD1"/>
    <w:rsid w:val="422C6B96"/>
    <w:rsid w:val="42FF2FEA"/>
    <w:rsid w:val="4397DE3E"/>
    <w:rsid w:val="4449E4B7"/>
    <w:rsid w:val="4475FD0E"/>
    <w:rsid w:val="45213762"/>
    <w:rsid w:val="4540CF72"/>
    <w:rsid w:val="48AC1961"/>
    <w:rsid w:val="499AD956"/>
    <w:rsid w:val="49A34738"/>
    <w:rsid w:val="4A05F3CF"/>
    <w:rsid w:val="4C0F7CB5"/>
    <w:rsid w:val="4C1AF21A"/>
    <w:rsid w:val="4CAF3399"/>
    <w:rsid w:val="4E118D35"/>
    <w:rsid w:val="4E8131D6"/>
    <w:rsid w:val="5053D5F6"/>
    <w:rsid w:val="513AA7EA"/>
    <w:rsid w:val="52AB6856"/>
    <w:rsid w:val="53186AFB"/>
    <w:rsid w:val="544C989D"/>
    <w:rsid w:val="54EDE1C0"/>
    <w:rsid w:val="559B2AB1"/>
    <w:rsid w:val="566659EF"/>
    <w:rsid w:val="5671CF54"/>
    <w:rsid w:val="56A96E53"/>
    <w:rsid w:val="5735D045"/>
    <w:rsid w:val="57CF00FE"/>
    <w:rsid w:val="57FC5379"/>
    <w:rsid w:val="58593D7D"/>
    <w:rsid w:val="58ECDCCD"/>
    <w:rsid w:val="59185006"/>
    <w:rsid w:val="5990006B"/>
    <w:rsid w:val="5A0A3323"/>
    <w:rsid w:val="5AC70D03"/>
    <w:rsid w:val="5B464EA4"/>
    <w:rsid w:val="5BA9E49B"/>
    <w:rsid w:val="5D671EC3"/>
    <w:rsid w:val="5D963061"/>
    <w:rsid w:val="5E4D10E1"/>
    <w:rsid w:val="5E515F0B"/>
    <w:rsid w:val="5E897141"/>
    <w:rsid w:val="5ECB542E"/>
    <w:rsid w:val="5F3367F2"/>
    <w:rsid w:val="5F3708FA"/>
    <w:rsid w:val="60079EC3"/>
    <w:rsid w:val="6048FB86"/>
    <w:rsid w:val="62243B6D"/>
    <w:rsid w:val="63C92EBF"/>
    <w:rsid w:val="646A1F10"/>
    <w:rsid w:val="667C8EFB"/>
    <w:rsid w:val="67625D9D"/>
    <w:rsid w:val="684AC6B6"/>
    <w:rsid w:val="689AE4AE"/>
    <w:rsid w:val="68F1E538"/>
    <w:rsid w:val="68F3AF95"/>
    <w:rsid w:val="691B2171"/>
    <w:rsid w:val="6B1B1883"/>
    <w:rsid w:val="6B8AB20E"/>
    <w:rsid w:val="6BEF322A"/>
    <w:rsid w:val="6C1249C7"/>
    <w:rsid w:val="6CB983D1"/>
    <w:rsid w:val="6DF6B154"/>
    <w:rsid w:val="6F505B88"/>
    <w:rsid w:val="6FDAB7DC"/>
    <w:rsid w:val="6FF2230D"/>
    <w:rsid w:val="6FF3F3B1"/>
    <w:rsid w:val="70A0EF97"/>
    <w:rsid w:val="71160002"/>
    <w:rsid w:val="714D37F9"/>
    <w:rsid w:val="718DF36E"/>
    <w:rsid w:val="71F109ED"/>
    <w:rsid w:val="7299CAF6"/>
    <w:rsid w:val="72D46D65"/>
    <w:rsid w:val="72FFFBAD"/>
    <w:rsid w:val="73409BE1"/>
    <w:rsid w:val="73793C07"/>
    <w:rsid w:val="73AEB39E"/>
    <w:rsid w:val="73D5CE24"/>
    <w:rsid w:val="74359B57"/>
    <w:rsid w:val="74862A8C"/>
    <w:rsid w:val="74C9F28B"/>
    <w:rsid w:val="75A564FF"/>
    <w:rsid w:val="7621FAED"/>
    <w:rsid w:val="76CBFD88"/>
    <w:rsid w:val="7764B132"/>
    <w:rsid w:val="779CB666"/>
    <w:rsid w:val="77DDAE35"/>
    <w:rsid w:val="78AF7D54"/>
    <w:rsid w:val="78BD3BCD"/>
    <w:rsid w:val="78C4218B"/>
    <w:rsid w:val="78F25F3F"/>
    <w:rsid w:val="792686ED"/>
    <w:rsid w:val="795BE4DD"/>
    <w:rsid w:val="79A7F892"/>
    <w:rsid w:val="7A53BD8B"/>
    <w:rsid w:val="7B090722"/>
    <w:rsid w:val="7B096D8F"/>
    <w:rsid w:val="7B14F664"/>
    <w:rsid w:val="7B39225D"/>
    <w:rsid w:val="7BA41533"/>
    <w:rsid w:val="7BBC0B0F"/>
    <w:rsid w:val="7BE336AA"/>
    <w:rsid w:val="7C0A5189"/>
    <w:rsid w:val="7C12ACE2"/>
    <w:rsid w:val="7D1E21FD"/>
    <w:rsid w:val="7D69DD34"/>
    <w:rsid w:val="7DEFE088"/>
    <w:rsid w:val="7E13E93C"/>
    <w:rsid w:val="7E1804B1"/>
    <w:rsid w:val="7F5C9BAF"/>
    <w:rsid w:val="7F6F4931"/>
    <w:rsid w:val="7FB215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9A2754"/>
  <w15:chartTrackingRefBased/>
  <w15:docId w15:val="{FE1A26F1-177A-4C0D-8CFB-BE4C0233D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D55"/>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3D55"/>
    <w:rPr>
      <w:color w:val="0563C1" w:themeColor="hyperlink"/>
      <w:u w:val="single"/>
    </w:rPr>
  </w:style>
  <w:style w:type="paragraph" w:styleId="Header">
    <w:name w:val="header"/>
    <w:basedOn w:val="Normal"/>
    <w:link w:val="HeaderChar"/>
    <w:uiPriority w:val="99"/>
    <w:unhideWhenUsed/>
    <w:rsid w:val="00933D55"/>
    <w:pPr>
      <w:tabs>
        <w:tab w:val="center" w:pos="4680"/>
        <w:tab w:val="right" w:pos="9360"/>
      </w:tabs>
    </w:pPr>
  </w:style>
  <w:style w:type="character" w:customStyle="1" w:styleId="HeaderChar">
    <w:name w:val="Header Char"/>
    <w:basedOn w:val="DefaultParagraphFont"/>
    <w:link w:val="Header"/>
    <w:uiPriority w:val="99"/>
    <w:rsid w:val="00933D55"/>
  </w:style>
  <w:style w:type="paragraph" w:styleId="Footer">
    <w:name w:val="footer"/>
    <w:basedOn w:val="Normal"/>
    <w:link w:val="FooterChar"/>
    <w:uiPriority w:val="99"/>
    <w:unhideWhenUsed/>
    <w:rsid w:val="00C73180"/>
    <w:pPr>
      <w:tabs>
        <w:tab w:val="center" w:pos="4680"/>
        <w:tab w:val="right" w:pos="9360"/>
      </w:tabs>
    </w:pPr>
  </w:style>
  <w:style w:type="character" w:customStyle="1" w:styleId="FooterChar">
    <w:name w:val="Footer Char"/>
    <w:basedOn w:val="DefaultParagraphFont"/>
    <w:link w:val="Footer"/>
    <w:uiPriority w:val="99"/>
    <w:rsid w:val="00C73180"/>
  </w:style>
  <w:style w:type="paragraph" w:styleId="ListParagraph">
    <w:name w:val="List Paragraph"/>
    <w:basedOn w:val="Normal"/>
    <w:uiPriority w:val="34"/>
    <w:qFormat/>
    <w:rsid w:val="00B021D0"/>
    <w:pPr>
      <w:spacing w:after="160" w:line="259" w:lineRule="auto"/>
      <w:ind w:left="720"/>
      <w:contextualSpacing/>
    </w:pPr>
  </w:style>
  <w:style w:type="character" w:customStyle="1" w:styleId="apple-converted-space">
    <w:name w:val="apple-converted-space"/>
    <w:basedOn w:val="DefaultParagraphFont"/>
    <w:rsid w:val="00B021D0"/>
  </w:style>
  <w:style w:type="character" w:styleId="UnresolvedMention">
    <w:name w:val="Unresolved Mention"/>
    <w:basedOn w:val="DefaultParagraphFont"/>
    <w:uiPriority w:val="99"/>
    <w:unhideWhenUsed/>
    <w:rsid w:val="00102130"/>
    <w:rPr>
      <w:color w:val="605E5C"/>
      <w:shd w:val="clear" w:color="auto" w:fill="E1DFDD"/>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F44BBA"/>
    <w:pPr>
      <w:spacing w:after="0" w:line="240" w:lineRule="auto"/>
    </w:pPr>
  </w:style>
  <w:style w:type="paragraph" w:styleId="CommentSubject">
    <w:name w:val="annotation subject"/>
    <w:basedOn w:val="CommentText"/>
    <w:next w:val="CommentText"/>
    <w:link w:val="CommentSubjectChar"/>
    <w:uiPriority w:val="99"/>
    <w:semiHidden/>
    <w:unhideWhenUsed/>
    <w:rsid w:val="00BC5960"/>
    <w:rPr>
      <w:b/>
      <w:bCs/>
    </w:rPr>
  </w:style>
  <w:style w:type="character" w:customStyle="1" w:styleId="CommentSubjectChar">
    <w:name w:val="Comment Subject Char"/>
    <w:basedOn w:val="CommentTextChar"/>
    <w:link w:val="CommentSubject"/>
    <w:uiPriority w:val="99"/>
    <w:semiHidden/>
    <w:rsid w:val="00BC5960"/>
    <w:rPr>
      <w:b/>
      <w:bCs/>
      <w:sz w:val="20"/>
      <w:szCs w:val="20"/>
    </w:rPr>
  </w:style>
  <w:style w:type="character" w:styleId="Mention">
    <w:name w:val="Mention"/>
    <w:basedOn w:val="DefaultParagraphFont"/>
    <w:uiPriority w:val="99"/>
    <w:unhideWhenUsed/>
    <w:rsid w:val="00BC5960"/>
    <w:rPr>
      <w:color w:val="2B579A"/>
      <w:shd w:val="clear" w:color="auto" w:fill="E1DFDD"/>
    </w:rPr>
  </w:style>
  <w:style w:type="character" w:customStyle="1" w:styleId="normaltextrun">
    <w:name w:val="normaltextrun"/>
    <w:basedOn w:val="DefaultParagraphFont"/>
    <w:rsid w:val="00CF3610"/>
  </w:style>
  <w:style w:type="character" w:customStyle="1" w:styleId="eop">
    <w:name w:val="eop"/>
    <w:basedOn w:val="DefaultParagraphFont"/>
    <w:rsid w:val="00CF3610"/>
  </w:style>
  <w:style w:type="paragraph" w:customStyle="1" w:styleId="paragraph">
    <w:name w:val="paragraph"/>
    <w:basedOn w:val="Normal"/>
    <w:rsid w:val="00DF00BE"/>
    <w:pPr>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05A6E"/>
    <w:rPr>
      <w:color w:val="954F72" w:themeColor="followedHyperlink"/>
      <w:u w:val="single"/>
    </w:rPr>
  </w:style>
  <w:style w:type="paragraph" w:styleId="NoSpacing">
    <w:name w:val="No Spacing"/>
    <w:uiPriority w:val="1"/>
    <w:qFormat/>
    <w:rsid w:val="007F42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042780">
      <w:bodyDiv w:val="1"/>
      <w:marLeft w:val="0"/>
      <w:marRight w:val="0"/>
      <w:marTop w:val="0"/>
      <w:marBottom w:val="0"/>
      <w:divBdr>
        <w:top w:val="none" w:sz="0" w:space="0" w:color="auto"/>
        <w:left w:val="none" w:sz="0" w:space="0" w:color="auto"/>
        <w:bottom w:val="none" w:sz="0" w:space="0" w:color="auto"/>
        <w:right w:val="none" w:sz="0" w:space="0" w:color="auto"/>
      </w:divBdr>
      <w:divsChild>
        <w:div w:id="363601218">
          <w:marLeft w:val="0"/>
          <w:marRight w:val="0"/>
          <w:marTop w:val="0"/>
          <w:marBottom w:val="0"/>
          <w:divBdr>
            <w:top w:val="none" w:sz="0" w:space="0" w:color="auto"/>
            <w:left w:val="none" w:sz="0" w:space="0" w:color="auto"/>
            <w:bottom w:val="none" w:sz="0" w:space="0" w:color="auto"/>
            <w:right w:val="none" w:sz="0" w:space="0" w:color="auto"/>
          </w:divBdr>
        </w:div>
        <w:div w:id="992027216">
          <w:marLeft w:val="0"/>
          <w:marRight w:val="0"/>
          <w:marTop w:val="0"/>
          <w:marBottom w:val="0"/>
          <w:divBdr>
            <w:top w:val="none" w:sz="0" w:space="0" w:color="auto"/>
            <w:left w:val="none" w:sz="0" w:space="0" w:color="auto"/>
            <w:bottom w:val="none" w:sz="0" w:space="0" w:color="auto"/>
            <w:right w:val="none" w:sz="0" w:space="0" w:color="auto"/>
          </w:divBdr>
        </w:div>
        <w:div w:id="1620836623">
          <w:marLeft w:val="0"/>
          <w:marRight w:val="0"/>
          <w:marTop w:val="0"/>
          <w:marBottom w:val="0"/>
          <w:divBdr>
            <w:top w:val="none" w:sz="0" w:space="0" w:color="auto"/>
            <w:left w:val="none" w:sz="0" w:space="0" w:color="auto"/>
            <w:bottom w:val="none" w:sz="0" w:space="0" w:color="auto"/>
            <w:right w:val="none" w:sz="0" w:space="0" w:color="auto"/>
          </w:divBdr>
        </w:div>
        <w:div w:id="1818767266">
          <w:marLeft w:val="0"/>
          <w:marRight w:val="0"/>
          <w:marTop w:val="0"/>
          <w:marBottom w:val="0"/>
          <w:divBdr>
            <w:top w:val="none" w:sz="0" w:space="0" w:color="auto"/>
            <w:left w:val="none" w:sz="0" w:space="0" w:color="auto"/>
            <w:bottom w:val="none" w:sz="0" w:space="0" w:color="auto"/>
            <w:right w:val="none" w:sz="0" w:space="0" w:color="auto"/>
          </w:divBdr>
        </w:div>
        <w:div w:id="19179803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industry.travelwisconsin.com/research/economic-impact"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56C5BAF3-51DD-4D46-B703-6A5DB578F9C2}">
    <t:Anchor>
      <t:Comment id="1704484262"/>
    </t:Anchor>
    <t:History>
      <t:Event id="{351702E8-0297-4CB9-A0C3-0BA9CFF6E828}" time="2023-06-01T12:53:13.612Z">
        <t:Attribution userId="S::ameudtthering@travelwisconsin.com::3fd88a93-4f7a-44e9-8e9d-0c780e3afab1" userProvider="AD" userName="Meudt-Thering, Aron - TOURISM"/>
        <t:Anchor>
          <t:Comment id="1704484262"/>
        </t:Anchor>
        <t:Create/>
      </t:Event>
      <t:Event id="{7DDD96AB-9F81-4437-9EA0-5ED187E362AE}" time="2023-06-01T12:53:13.612Z">
        <t:Attribution userId="S::ameudtthering@travelwisconsin.com::3fd88a93-4f7a-44e9-8e9d-0c780e3afab1" userProvider="AD" userName="Meudt-Thering, Aron - TOURISM"/>
        <t:Anchor>
          <t:Comment id="1704484262"/>
        </t:Anchor>
        <t:Assign userId="S::AWeibel@travelwisconsin.com::00a03bb3-dba5-4ce7-b7bb-5e38c3f9d203" userProvider="AD" userName="Weibel, Amanda - TOURISM"/>
      </t:Event>
      <t:Event id="{CA4EDAA2-CA03-4F2F-9B74-EA4E15B7937E}" time="2023-06-01T12:53:13.612Z">
        <t:Attribution userId="S::ameudtthering@travelwisconsin.com::3fd88a93-4f7a-44e9-8e9d-0c780e3afab1" userProvider="AD" userName="Meudt-Thering, Aron - TOURISM"/>
        <t:Anchor>
          <t:Comment id="1704484262"/>
        </t:Anchor>
        <t:SetTitle title="@Weibel, Amanda - TOURISM should we keep this line? It feels a little disconnected. Add mor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19FB2B11DB5C4AA9E1B24C24113CDC" ma:contentTypeVersion="19" ma:contentTypeDescription="Create a new document." ma:contentTypeScope="" ma:versionID="18e8bcc9f0394cf23471e1282219485f">
  <xsd:schema xmlns:xsd="http://www.w3.org/2001/XMLSchema" xmlns:xs="http://www.w3.org/2001/XMLSchema" xmlns:p="http://schemas.microsoft.com/office/2006/metadata/properties" xmlns:ns1="http://schemas.microsoft.com/sharepoint/v3" xmlns:ns2="0c47a3c8-5071-4daf-b9d9-56db2b2200d0" xmlns:ns3="35fe5446-10ed-44fa-937d-ec914663cf14" targetNamespace="http://schemas.microsoft.com/office/2006/metadata/properties" ma:root="true" ma:fieldsID="a11ea24ad64e384a0f7d23b5d5c15d99" ns1:_="" ns2:_="" ns3:_="">
    <xsd:import namespace="http://schemas.microsoft.com/sharepoint/v3"/>
    <xsd:import namespace="0c47a3c8-5071-4daf-b9d9-56db2b2200d0"/>
    <xsd:import namespace="35fe5446-10ed-44fa-937d-ec914663cf1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Location"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47a3c8-5071-4daf-b9d9-56db2b2200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52c067e-633e-4f6a-86d3-fef86e6ec05c"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fe5446-10ed-44fa-937d-ec914663cf1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17b6c2a-a9c2-4540-868f-8dec8cb85093}" ma:internalName="TaxCatchAll" ma:showField="CatchAllData" ma:web="35fe5446-10ed-44fa-937d-ec914663cf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0c47a3c8-5071-4daf-b9d9-56db2b2200d0">
      <Terms xmlns="http://schemas.microsoft.com/office/infopath/2007/PartnerControls"/>
    </lcf76f155ced4ddcb4097134ff3c332f>
    <TaxCatchAll xmlns="35fe5446-10ed-44fa-937d-ec914663cf14"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AF2FA77-A825-461C-972E-D68B4E6AD199}">
  <ds:schemaRefs>
    <ds:schemaRef ds:uri="http://schemas.microsoft.com/sharepoint/v3/contenttype/forms"/>
  </ds:schemaRefs>
</ds:datastoreItem>
</file>

<file path=customXml/itemProps2.xml><?xml version="1.0" encoding="utf-8"?>
<ds:datastoreItem xmlns:ds="http://schemas.openxmlformats.org/officeDocument/2006/customXml" ds:itemID="{95629C1A-0940-4937-9CD1-BF931889C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c47a3c8-5071-4daf-b9d9-56db2b2200d0"/>
    <ds:schemaRef ds:uri="35fe5446-10ed-44fa-937d-ec914663cf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026D44-9F0A-4AC4-8A1B-918311F95488}">
  <ds:schemaRefs>
    <ds:schemaRef ds:uri="http://schemas.microsoft.com/office/2006/metadata/properties"/>
    <ds:schemaRef ds:uri="http://schemas.microsoft.com/office/infopath/2007/PartnerControls"/>
    <ds:schemaRef ds:uri="http://schemas.microsoft.com/sharepoint/v3"/>
    <ds:schemaRef ds:uri="0c47a3c8-5071-4daf-b9d9-56db2b2200d0"/>
    <ds:schemaRef ds:uri="35fe5446-10ed-44fa-937d-ec914663cf14"/>
  </ds:schemaRefs>
</ds:datastoreItem>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Template>
  <TotalTime>287</TotalTime>
  <Pages>2</Pages>
  <Words>597</Words>
  <Characters>3404</Characters>
  <Application>Microsoft Office Word</Application>
  <DocSecurity>0</DocSecurity>
  <Lines>28</Lines>
  <Paragraphs>7</Paragraphs>
  <ScaleCrop>false</ScaleCrop>
  <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Weibel, Amanda - TOURISM</dc:creator>
  <cp:keywords/>
  <dc:description/>
  <cp:lastModifiedBy>Wroge, Logan - TOURISM</cp:lastModifiedBy>
  <cp:revision>287</cp:revision>
  <dcterms:created xsi:type="dcterms:W3CDTF">2023-05-30T13:48:00Z</dcterms:created>
  <dcterms:modified xsi:type="dcterms:W3CDTF">2026-06-04T21:02:00Z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0x010100A519FB2B11DB5C4AA9E1B24C24113CDC</vt:lpwstr>
  </property>
  <property fmtid="{D5CDD505-2E9C-101B-9397-08002B2CF9AE}" pid="3" name="GrammarlyDocumentId">
    <vt:lpwstr>9c30fe1abb7c8ec957c4535c886afb6345ad55c624c5aa36b511e8672c696ac8</vt:lpwstr>
  </property>
  <property fmtid="{D5CDD505-2E9C-101B-9397-08002B2CF9AE}" pid="4" name="MediaServiceImageTags">
    <vt:lpwstr/>
  </property>
</Properties>
</file>